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38"/>
        <w:gridCol w:w="2835"/>
        <w:gridCol w:w="1985"/>
        <w:gridCol w:w="1701"/>
        <w:gridCol w:w="1417"/>
      </w:tblGrid>
      <w:tr w:rsidR="00CF4FEE" w:rsidTr="00647E52">
        <w:trPr>
          <w:cantSplit/>
          <w:trHeight w:val="786"/>
        </w:trPr>
        <w:tc>
          <w:tcPr>
            <w:tcW w:w="1838" w:type="dxa"/>
          </w:tcPr>
          <w:p w:rsidR="00CF4FEE" w:rsidRDefault="00CF4FEE" w:rsidP="00423A28">
            <w:pPr>
              <w:pStyle w:val="TableContents"/>
              <w:snapToGrid w:val="0"/>
              <w:jc w:val="center"/>
              <w:rPr>
                <w:rFonts w:cs="Tahoma"/>
                <w:b/>
                <w:bCs/>
              </w:rPr>
            </w:pPr>
            <w:proofErr w:type="spellStart"/>
            <w:r>
              <w:rPr>
                <w:rFonts w:cs="Tahoma"/>
                <w:b/>
                <w:bCs/>
              </w:rPr>
              <w:t>VšĮ</w:t>
            </w:r>
            <w:proofErr w:type="spellEnd"/>
            <w:r>
              <w:rPr>
                <w:rFonts w:cs="Tahoma"/>
                <w:b/>
                <w:bCs/>
              </w:rPr>
              <w:t xml:space="preserve"> </w:t>
            </w:r>
            <w:proofErr w:type="spellStart"/>
            <w:r>
              <w:rPr>
                <w:rFonts w:cs="Tahoma"/>
                <w:b/>
                <w:bCs/>
              </w:rPr>
              <w:t>Rokiškio</w:t>
            </w:r>
            <w:proofErr w:type="spellEnd"/>
          </w:p>
          <w:p w:rsidR="00CF4FEE" w:rsidRDefault="00CF4FEE" w:rsidP="00423A28">
            <w:pPr>
              <w:pStyle w:val="TableContents"/>
              <w:jc w:val="center"/>
              <w:rPr>
                <w:rFonts w:cs="Tahoma"/>
                <w:b/>
                <w:bCs/>
              </w:rPr>
            </w:pPr>
            <w:proofErr w:type="spellStart"/>
            <w:r>
              <w:rPr>
                <w:rFonts w:cs="Tahoma"/>
                <w:b/>
                <w:bCs/>
              </w:rPr>
              <w:t>psichiatrijos</w:t>
            </w:r>
            <w:proofErr w:type="spellEnd"/>
            <w:r>
              <w:rPr>
                <w:rFonts w:cs="Tahoma"/>
                <w:b/>
                <w:bCs/>
              </w:rPr>
              <w:t xml:space="preserve"> </w:t>
            </w:r>
            <w:proofErr w:type="spellStart"/>
            <w:r>
              <w:rPr>
                <w:rFonts w:cs="Tahoma"/>
                <w:b/>
                <w:bCs/>
              </w:rPr>
              <w:t>ligoninė</w:t>
            </w:r>
            <w:proofErr w:type="spellEnd"/>
          </w:p>
        </w:tc>
        <w:tc>
          <w:tcPr>
            <w:tcW w:w="4820" w:type="dxa"/>
            <w:gridSpan w:val="2"/>
          </w:tcPr>
          <w:p w:rsidR="00CF4FEE" w:rsidRPr="009140B3" w:rsidRDefault="00CE6EBB" w:rsidP="00423A28">
            <w:pPr>
              <w:pStyle w:val="TableContents"/>
              <w:snapToGrid w:val="0"/>
              <w:jc w:val="center"/>
              <w:rPr>
                <w:rFonts w:cs="Tahoma"/>
                <w:b/>
                <w:sz w:val="22"/>
                <w:szCs w:val="22"/>
              </w:rPr>
            </w:pPr>
            <w:r w:rsidRPr="00CE6EBB">
              <w:rPr>
                <w:b/>
                <w:sz w:val="22"/>
                <w:szCs w:val="22"/>
              </w:rPr>
              <w:t>MEDICININĖ APŽIŪRA NEBLAIVUMUI (GIRTUMUI) AR APSVAIGIMUI NUO PSICHIKĄ VEIKIANČIŲ MEDŽIAGŲ NUSTATYTI</w:t>
            </w:r>
          </w:p>
        </w:tc>
        <w:tc>
          <w:tcPr>
            <w:tcW w:w="1701" w:type="dxa"/>
          </w:tcPr>
          <w:p w:rsidR="00CF4FEE" w:rsidRPr="00D23A9C" w:rsidRDefault="00CF4FEE" w:rsidP="00423A28">
            <w:pPr>
              <w:pStyle w:val="TableContents"/>
              <w:snapToGrid w:val="0"/>
              <w:jc w:val="center"/>
              <w:rPr>
                <w:rFonts w:cs="Tahoma"/>
                <w:b/>
                <w:bCs/>
              </w:rPr>
            </w:pPr>
            <w:proofErr w:type="spellStart"/>
            <w:r w:rsidRPr="00D23A9C">
              <w:rPr>
                <w:rFonts w:cs="Tahoma"/>
                <w:b/>
                <w:bCs/>
              </w:rPr>
              <w:t>Galioja</w:t>
            </w:r>
            <w:proofErr w:type="spellEnd"/>
          </w:p>
          <w:p w:rsidR="00CF4FEE" w:rsidRPr="00D23A9C" w:rsidRDefault="00CF4FEE" w:rsidP="00423A28">
            <w:pPr>
              <w:pStyle w:val="TableContents"/>
              <w:jc w:val="center"/>
              <w:rPr>
                <w:b/>
              </w:rPr>
            </w:pPr>
            <w:proofErr w:type="spellStart"/>
            <w:r w:rsidRPr="00D23A9C">
              <w:rPr>
                <w:b/>
              </w:rPr>
              <w:t>Nuo</w:t>
            </w:r>
            <w:proofErr w:type="spellEnd"/>
          </w:p>
          <w:p w:rsidR="00CF4FEE" w:rsidRPr="00D23A9C" w:rsidRDefault="00CF4FEE" w:rsidP="00CE6EBB">
            <w:pPr>
              <w:pStyle w:val="TableContents"/>
              <w:jc w:val="center"/>
              <w:rPr>
                <w:b/>
              </w:rPr>
            </w:pPr>
            <w:r w:rsidRPr="00D23A9C">
              <w:rPr>
                <w:b/>
              </w:rPr>
              <w:t>2024-</w:t>
            </w:r>
            <w:r w:rsidR="00AD52D9">
              <w:rPr>
                <w:b/>
              </w:rPr>
              <w:t>03-07</w:t>
            </w:r>
          </w:p>
        </w:tc>
        <w:tc>
          <w:tcPr>
            <w:tcW w:w="1417" w:type="dxa"/>
          </w:tcPr>
          <w:p w:rsidR="00CF4FEE" w:rsidRDefault="00CF4FEE" w:rsidP="00423A28">
            <w:pPr>
              <w:pStyle w:val="TableContents"/>
              <w:tabs>
                <w:tab w:val="left" w:pos="450"/>
              </w:tabs>
              <w:snapToGrid w:val="0"/>
              <w:jc w:val="center"/>
              <w:rPr>
                <w:rFonts w:cs="Tahoma"/>
                <w:b/>
                <w:bCs/>
              </w:rPr>
            </w:pPr>
          </w:p>
          <w:p w:rsidR="00CF4FEE" w:rsidRDefault="00CF4FEE" w:rsidP="00CD6C15">
            <w:pPr>
              <w:pStyle w:val="TableContents"/>
              <w:tabs>
                <w:tab w:val="left" w:pos="450"/>
              </w:tabs>
              <w:snapToGrid w:val="0"/>
              <w:jc w:val="center"/>
              <w:rPr>
                <w:rFonts w:cs="Tahoma"/>
                <w:b/>
                <w:bCs/>
              </w:rPr>
            </w:pPr>
            <w:r>
              <w:rPr>
                <w:rFonts w:cs="Tahoma"/>
                <w:b/>
                <w:bCs/>
              </w:rPr>
              <w:t>P-</w:t>
            </w:r>
            <w:r w:rsidR="00AD52D9" w:rsidRPr="00AD52D9">
              <w:rPr>
                <w:rFonts w:cs="Tahoma"/>
                <w:b/>
                <w:bCs/>
              </w:rPr>
              <w:t xml:space="preserve"> 15.05-1</w:t>
            </w:r>
          </w:p>
        </w:tc>
      </w:tr>
      <w:tr w:rsidR="00CF4FEE" w:rsidTr="00423A28">
        <w:trPr>
          <w:cantSplit/>
          <w:trHeight w:val="1401"/>
        </w:trPr>
        <w:tc>
          <w:tcPr>
            <w:tcW w:w="4673" w:type="dxa"/>
            <w:gridSpan w:val="2"/>
          </w:tcPr>
          <w:p w:rsidR="00CF4FEE" w:rsidRDefault="00CF4FEE" w:rsidP="00423A28">
            <w:pPr>
              <w:pStyle w:val="TableContents"/>
              <w:snapToGrid w:val="0"/>
              <w:jc w:val="center"/>
              <w:rPr>
                <w:rFonts w:cs="Tahoma"/>
                <w:b/>
                <w:bCs/>
              </w:rPr>
            </w:pPr>
            <w:proofErr w:type="spellStart"/>
            <w:r>
              <w:rPr>
                <w:rFonts w:cs="Tahoma"/>
                <w:b/>
                <w:bCs/>
              </w:rPr>
              <w:t>Parengė</w:t>
            </w:r>
            <w:proofErr w:type="spellEnd"/>
            <w:r>
              <w:rPr>
                <w:rFonts w:cs="Tahoma"/>
                <w:b/>
                <w:bCs/>
              </w:rPr>
              <w:t>:</w:t>
            </w:r>
          </w:p>
          <w:p w:rsidR="00CF4FEE" w:rsidRDefault="00CF4FEE" w:rsidP="00423A28">
            <w:pPr>
              <w:pStyle w:val="TableContents"/>
              <w:snapToGrid w:val="0"/>
              <w:jc w:val="center"/>
              <w:rPr>
                <w:rFonts w:cs="Tahoma"/>
                <w:b/>
                <w:bCs/>
              </w:rPr>
            </w:pPr>
            <w:proofErr w:type="spellStart"/>
            <w:r>
              <w:rPr>
                <w:rFonts w:cs="Tahoma"/>
                <w:b/>
                <w:bCs/>
              </w:rPr>
              <w:t>Vidaus</w:t>
            </w:r>
            <w:proofErr w:type="spellEnd"/>
            <w:r>
              <w:rPr>
                <w:rFonts w:cs="Tahoma"/>
                <w:b/>
                <w:bCs/>
              </w:rPr>
              <w:t xml:space="preserve"> </w:t>
            </w:r>
            <w:proofErr w:type="spellStart"/>
            <w:r>
              <w:rPr>
                <w:rFonts w:cs="Tahoma"/>
                <w:b/>
                <w:bCs/>
              </w:rPr>
              <w:t>medicininio</w:t>
            </w:r>
            <w:proofErr w:type="spellEnd"/>
            <w:r>
              <w:rPr>
                <w:rFonts w:cs="Tahoma"/>
                <w:b/>
                <w:bCs/>
              </w:rPr>
              <w:t xml:space="preserve"> </w:t>
            </w:r>
            <w:proofErr w:type="spellStart"/>
            <w:r>
              <w:rPr>
                <w:rFonts w:cs="Tahoma"/>
                <w:b/>
                <w:bCs/>
              </w:rPr>
              <w:t>audito</w:t>
            </w:r>
            <w:proofErr w:type="spellEnd"/>
            <w:r>
              <w:rPr>
                <w:rFonts w:cs="Tahoma"/>
                <w:b/>
                <w:bCs/>
              </w:rPr>
              <w:t xml:space="preserve"> </w:t>
            </w:r>
            <w:proofErr w:type="spellStart"/>
            <w:r>
              <w:rPr>
                <w:rFonts w:cs="Tahoma"/>
                <w:b/>
                <w:bCs/>
              </w:rPr>
              <w:t>skyriaus</w:t>
            </w:r>
            <w:proofErr w:type="spellEnd"/>
            <w:r>
              <w:rPr>
                <w:rFonts w:cs="Tahoma"/>
                <w:b/>
                <w:bCs/>
              </w:rPr>
              <w:t xml:space="preserve"> </w:t>
            </w:r>
            <w:proofErr w:type="spellStart"/>
            <w:r>
              <w:rPr>
                <w:rFonts w:cs="Tahoma"/>
                <w:b/>
                <w:bCs/>
              </w:rPr>
              <w:t>auditorė</w:t>
            </w:r>
            <w:proofErr w:type="spellEnd"/>
            <w:r>
              <w:rPr>
                <w:rFonts w:cs="Tahoma"/>
                <w:b/>
                <w:bCs/>
              </w:rPr>
              <w:t xml:space="preserve">, </w:t>
            </w:r>
            <w:proofErr w:type="spellStart"/>
            <w:r>
              <w:rPr>
                <w:rFonts w:cs="Tahoma"/>
                <w:b/>
                <w:bCs/>
              </w:rPr>
              <w:t>l.e</w:t>
            </w:r>
            <w:proofErr w:type="spellEnd"/>
            <w:r>
              <w:rPr>
                <w:rFonts w:cs="Tahoma"/>
                <w:b/>
                <w:bCs/>
              </w:rPr>
              <w:t xml:space="preserve">. </w:t>
            </w:r>
            <w:proofErr w:type="spellStart"/>
            <w:r>
              <w:rPr>
                <w:rFonts w:cs="Tahoma"/>
                <w:b/>
                <w:bCs/>
              </w:rPr>
              <w:t>vidaus</w:t>
            </w:r>
            <w:proofErr w:type="spellEnd"/>
            <w:r>
              <w:rPr>
                <w:rFonts w:cs="Tahoma"/>
                <w:b/>
                <w:bCs/>
              </w:rPr>
              <w:t xml:space="preserve"> </w:t>
            </w:r>
            <w:proofErr w:type="spellStart"/>
            <w:r>
              <w:rPr>
                <w:rFonts w:cs="Tahoma"/>
                <w:b/>
                <w:bCs/>
              </w:rPr>
              <w:t>medicininio</w:t>
            </w:r>
            <w:proofErr w:type="spellEnd"/>
            <w:r>
              <w:rPr>
                <w:rFonts w:cs="Tahoma"/>
                <w:b/>
                <w:bCs/>
              </w:rPr>
              <w:t xml:space="preserve"> </w:t>
            </w:r>
            <w:proofErr w:type="spellStart"/>
            <w:r>
              <w:rPr>
                <w:rFonts w:cs="Tahoma"/>
                <w:b/>
                <w:bCs/>
              </w:rPr>
              <w:t>audito</w:t>
            </w:r>
            <w:proofErr w:type="spellEnd"/>
            <w:r>
              <w:rPr>
                <w:rFonts w:cs="Tahoma"/>
                <w:b/>
                <w:bCs/>
              </w:rPr>
              <w:t xml:space="preserve"> </w:t>
            </w:r>
            <w:proofErr w:type="spellStart"/>
            <w:r>
              <w:rPr>
                <w:rFonts w:cs="Tahoma"/>
                <w:b/>
                <w:bCs/>
              </w:rPr>
              <w:t>skyriaus</w:t>
            </w:r>
            <w:proofErr w:type="spellEnd"/>
            <w:r>
              <w:rPr>
                <w:rFonts w:cs="Tahoma"/>
                <w:b/>
                <w:bCs/>
              </w:rPr>
              <w:t xml:space="preserve"> </w:t>
            </w:r>
            <w:proofErr w:type="spellStart"/>
            <w:r>
              <w:rPr>
                <w:rFonts w:cs="Tahoma"/>
                <w:b/>
                <w:bCs/>
              </w:rPr>
              <w:t>vedėjo</w:t>
            </w:r>
            <w:proofErr w:type="spellEnd"/>
            <w:r>
              <w:rPr>
                <w:rFonts w:cs="Tahoma"/>
                <w:b/>
                <w:bCs/>
              </w:rPr>
              <w:t xml:space="preserve">  </w:t>
            </w:r>
            <w:proofErr w:type="spellStart"/>
            <w:r>
              <w:rPr>
                <w:rFonts w:cs="Tahoma"/>
                <w:b/>
                <w:bCs/>
              </w:rPr>
              <w:t>pareigas</w:t>
            </w:r>
            <w:proofErr w:type="spellEnd"/>
            <w:r>
              <w:rPr>
                <w:rFonts w:cs="Tahoma"/>
                <w:b/>
                <w:bCs/>
              </w:rPr>
              <w:t xml:space="preserve"> Gitana Kliaugienė</w:t>
            </w:r>
          </w:p>
          <w:p w:rsidR="00CF4FEE" w:rsidRPr="00643FBC" w:rsidRDefault="00CD6C15" w:rsidP="00423A28">
            <w:pPr>
              <w:pStyle w:val="TableContents"/>
              <w:snapToGrid w:val="0"/>
              <w:jc w:val="center"/>
              <w:rPr>
                <w:rFonts w:cs="Tahoma"/>
                <w:b/>
                <w:bCs/>
              </w:rPr>
            </w:pPr>
            <w:r>
              <w:rPr>
                <w:rFonts w:cs="Tahoma"/>
                <w:b/>
                <w:bCs/>
              </w:rPr>
              <w:t>2024-03</w:t>
            </w:r>
          </w:p>
        </w:tc>
        <w:tc>
          <w:tcPr>
            <w:tcW w:w="5103" w:type="dxa"/>
            <w:gridSpan w:val="3"/>
          </w:tcPr>
          <w:p w:rsidR="00CF4FEE" w:rsidRDefault="00CF4FEE" w:rsidP="00423A28">
            <w:pPr>
              <w:pStyle w:val="TableContents"/>
              <w:tabs>
                <w:tab w:val="left" w:pos="450"/>
              </w:tabs>
              <w:snapToGrid w:val="0"/>
              <w:jc w:val="center"/>
              <w:rPr>
                <w:rFonts w:cs="Tahoma"/>
                <w:b/>
                <w:bCs/>
              </w:rPr>
            </w:pPr>
            <w:proofErr w:type="spellStart"/>
            <w:r>
              <w:rPr>
                <w:rFonts w:cs="Tahoma"/>
                <w:b/>
                <w:bCs/>
              </w:rPr>
              <w:t>Patvirtinta</w:t>
            </w:r>
            <w:proofErr w:type="spellEnd"/>
            <w:r>
              <w:rPr>
                <w:rFonts w:cs="Tahoma"/>
                <w:b/>
                <w:bCs/>
              </w:rPr>
              <w:t>:</w:t>
            </w:r>
          </w:p>
          <w:p w:rsidR="00CF4FEE" w:rsidRDefault="00CF4FEE" w:rsidP="00423A28">
            <w:pPr>
              <w:pStyle w:val="TableContents"/>
              <w:tabs>
                <w:tab w:val="left" w:pos="450"/>
              </w:tabs>
              <w:snapToGrid w:val="0"/>
              <w:jc w:val="center"/>
              <w:rPr>
                <w:rFonts w:cs="Tahoma"/>
                <w:b/>
                <w:bCs/>
              </w:rPr>
            </w:pPr>
            <w:proofErr w:type="spellStart"/>
            <w:r>
              <w:rPr>
                <w:rFonts w:cs="Tahoma"/>
                <w:b/>
                <w:bCs/>
              </w:rPr>
              <w:t>VšĮ</w:t>
            </w:r>
            <w:proofErr w:type="spellEnd"/>
            <w:r>
              <w:rPr>
                <w:rFonts w:cs="Tahoma"/>
                <w:b/>
                <w:bCs/>
              </w:rPr>
              <w:t xml:space="preserve"> </w:t>
            </w:r>
            <w:proofErr w:type="spellStart"/>
            <w:r>
              <w:rPr>
                <w:rFonts w:cs="Tahoma"/>
                <w:b/>
                <w:bCs/>
              </w:rPr>
              <w:t>Rokiškio</w:t>
            </w:r>
            <w:proofErr w:type="spellEnd"/>
            <w:r>
              <w:rPr>
                <w:rFonts w:cs="Tahoma"/>
                <w:b/>
                <w:bCs/>
              </w:rPr>
              <w:t xml:space="preserve"> </w:t>
            </w:r>
            <w:proofErr w:type="spellStart"/>
            <w:r>
              <w:rPr>
                <w:rFonts w:cs="Tahoma"/>
                <w:b/>
                <w:bCs/>
              </w:rPr>
              <w:t>psichiatrijos</w:t>
            </w:r>
            <w:proofErr w:type="spellEnd"/>
            <w:r>
              <w:rPr>
                <w:rFonts w:cs="Tahoma"/>
                <w:b/>
                <w:bCs/>
              </w:rPr>
              <w:t xml:space="preserve"> </w:t>
            </w:r>
            <w:proofErr w:type="spellStart"/>
            <w:r>
              <w:rPr>
                <w:rFonts w:cs="Tahoma"/>
                <w:b/>
                <w:bCs/>
              </w:rPr>
              <w:t>ligoninės</w:t>
            </w:r>
            <w:proofErr w:type="spellEnd"/>
            <w:r>
              <w:rPr>
                <w:rFonts w:cs="Tahoma"/>
                <w:b/>
                <w:bCs/>
              </w:rPr>
              <w:t xml:space="preserve"> </w:t>
            </w:r>
            <w:proofErr w:type="spellStart"/>
            <w:r>
              <w:rPr>
                <w:rFonts w:cs="Tahoma"/>
                <w:b/>
                <w:bCs/>
              </w:rPr>
              <w:t>direktoriaus</w:t>
            </w:r>
            <w:proofErr w:type="spellEnd"/>
          </w:p>
          <w:p w:rsidR="00CF4FEE" w:rsidRDefault="00CF4FEE" w:rsidP="00AD52D9">
            <w:pPr>
              <w:pStyle w:val="TableContents"/>
              <w:tabs>
                <w:tab w:val="left" w:pos="450"/>
              </w:tabs>
              <w:snapToGrid w:val="0"/>
              <w:jc w:val="center"/>
              <w:rPr>
                <w:rFonts w:cs="Tahoma"/>
                <w:b/>
                <w:bCs/>
              </w:rPr>
            </w:pPr>
            <w:r>
              <w:rPr>
                <w:rFonts w:cs="Tahoma"/>
                <w:b/>
                <w:bCs/>
              </w:rPr>
              <w:t xml:space="preserve">2024 m. </w:t>
            </w:r>
            <w:proofErr w:type="spellStart"/>
            <w:r w:rsidR="00AD52D9">
              <w:rPr>
                <w:rFonts w:cs="Tahoma"/>
                <w:b/>
                <w:bCs/>
              </w:rPr>
              <w:t>kovo</w:t>
            </w:r>
            <w:proofErr w:type="spellEnd"/>
            <w:r w:rsidR="00AD52D9">
              <w:rPr>
                <w:rFonts w:cs="Tahoma"/>
                <w:b/>
                <w:bCs/>
              </w:rPr>
              <w:t xml:space="preserve"> 7 </w:t>
            </w:r>
            <w:r>
              <w:rPr>
                <w:rFonts w:cs="Tahoma"/>
                <w:b/>
                <w:bCs/>
              </w:rPr>
              <w:t xml:space="preserve">d. </w:t>
            </w:r>
            <w:proofErr w:type="spellStart"/>
            <w:r>
              <w:rPr>
                <w:rFonts w:cs="Tahoma"/>
                <w:b/>
                <w:bCs/>
              </w:rPr>
              <w:t>įsakymu</w:t>
            </w:r>
            <w:proofErr w:type="spellEnd"/>
            <w:r>
              <w:rPr>
                <w:rFonts w:cs="Tahoma"/>
                <w:b/>
                <w:bCs/>
              </w:rPr>
              <w:t xml:space="preserve"> </w:t>
            </w:r>
            <w:proofErr w:type="spellStart"/>
            <w:r>
              <w:rPr>
                <w:rFonts w:cs="Tahoma"/>
                <w:b/>
                <w:bCs/>
              </w:rPr>
              <w:t>Nr</w:t>
            </w:r>
            <w:proofErr w:type="spellEnd"/>
            <w:r>
              <w:rPr>
                <w:rFonts w:cs="Tahoma"/>
                <w:b/>
                <w:bCs/>
              </w:rPr>
              <w:t xml:space="preserve">. </w:t>
            </w:r>
            <w:r w:rsidR="00AD52D9">
              <w:rPr>
                <w:rFonts w:cs="Tahoma"/>
                <w:b/>
                <w:bCs/>
              </w:rPr>
              <w:t>19</w:t>
            </w:r>
          </w:p>
        </w:tc>
      </w:tr>
    </w:tbl>
    <w:p w:rsidR="00CF4FEE" w:rsidRDefault="00CF4FEE" w:rsidP="00CF4FEE">
      <w:pPr>
        <w:tabs>
          <w:tab w:val="left" w:pos="2550"/>
        </w:tabs>
        <w:spacing w:after="125"/>
        <w:jc w:val="center"/>
        <w:rPr>
          <w:b/>
          <w:bCs/>
          <w:lang w:val="lt-LT"/>
        </w:rPr>
      </w:pPr>
    </w:p>
    <w:p w:rsidR="00CF4FEE" w:rsidRDefault="00CF4FEE" w:rsidP="00E97DCB">
      <w:pPr>
        <w:tabs>
          <w:tab w:val="left" w:pos="2550"/>
        </w:tabs>
        <w:spacing w:after="125" w:line="276" w:lineRule="auto"/>
        <w:jc w:val="center"/>
        <w:rPr>
          <w:b/>
          <w:bCs/>
          <w:u w:val="single"/>
          <w:lang w:val="lt-LT"/>
        </w:rPr>
      </w:pPr>
      <w:r>
        <w:rPr>
          <w:b/>
          <w:bCs/>
          <w:lang w:val="lt-LT"/>
        </w:rPr>
        <w:t xml:space="preserve">1. </w:t>
      </w:r>
      <w:r>
        <w:rPr>
          <w:b/>
          <w:bCs/>
          <w:u w:val="single"/>
          <w:lang w:val="lt-LT"/>
        </w:rPr>
        <w:t>Paskirtis</w:t>
      </w:r>
    </w:p>
    <w:p w:rsidR="00CF4FEE" w:rsidRDefault="00CF4FEE" w:rsidP="00AD52D9">
      <w:pPr>
        <w:pStyle w:val="Pagrindiniotekstotrauka"/>
        <w:spacing w:line="276" w:lineRule="auto"/>
        <w:ind w:left="0" w:firstLine="567"/>
        <w:jc w:val="both"/>
        <w:rPr>
          <w:lang w:val="lt-LT"/>
        </w:rPr>
      </w:pPr>
      <w:r>
        <w:rPr>
          <w:lang w:val="lt-LT"/>
        </w:rPr>
        <w:t xml:space="preserve">1.1. Ši procedūra nustato VšĮ Rokiškio psichiatrijos ligoninės medicinos personalo veiksmų bei medicininių dokumentų pildymo tvarką atliekant medicinines apžiūras neblaivumui (girtumui) ar apsvaigimui nuo psichiką veikiančių medžiagų nustatyti. </w:t>
      </w:r>
    </w:p>
    <w:p w:rsidR="00CF4FEE" w:rsidRDefault="00CF4FEE" w:rsidP="00E97DCB">
      <w:pPr>
        <w:tabs>
          <w:tab w:val="left" w:pos="567"/>
          <w:tab w:val="left" w:pos="2535"/>
        </w:tabs>
        <w:spacing w:before="125" w:after="125"/>
        <w:jc w:val="center"/>
        <w:rPr>
          <w:b/>
          <w:bCs/>
          <w:u w:val="single"/>
          <w:lang w:val="lt-LT"/>
        </w:rPr>
      </w:pPr>
      <w:r>
        <w:rPr>
          <w:b/>
          <w:bCs/>
          <w:lang w:val="lt-LT"/>
        </w:rPr>
        <w:t xml:space="preserve">2. </w:t>
      </w:r>
      <w:r>
        <w:rPr>
          <w:b/>
          <w:bCs/>
          <w:u w:val="single"/>
          <w:lang w:val="lt-LT"/>
        </w:rPr>
        <w:t>Taikymo sritis</w:t>
      </w:r>
    </w:p>
    <w:p w:rsidR="00CF4FEE" w:rsidRDefault="00CF4FEE" w:rsidP="00AD52D9">
      <w:pPr>
        <w:pStyle w:val="Pagrindiniotekstotrauka"/>
        <w:spacing w:after="0" w:line="276" w:lineRule="auto"/>
        <w:ind w:left="284" w:firstLine="283"/>
        <w:jc w:val="both"/>
        <w:rPr>
          <w:lang w:val="lt-LT"/>
        </w:rPr>
      </w:pPr>
      <w:r>
        <w:rPr>
          <w:lang w:val="lt-LT"/>
        </w:rPr>
        <w:t>2.1. Ši procedūrą taikoma:</w:t>
      </w:r>
    </w:p>
    <w:p w:rsidR="00CF4FEE" w:rsidRDefault="00CF4FEE" w:rsidP="00AD52D9">
      <w:pPr>
        <w:spacing w:line="276" w:lineRule="auto"/>
        <w:ind w:firstLine="567"/>
        <w:jc w:val="both"/>
        <w:rPr>
          <w:lang w:val="lt-LT"/>
        </w:rPr>
      </w:pPr>
      <w:r>
        <w:rPr>
          <w:lang w:val="lt-LT"/>
        </w:rPr>
        <w:t xml:space="preserve">2.1. </w:t>
      </w:r>
      <w:r w:rsidR="00E97DCB">
        <w:rPr>
          <w:lang w:val="lt-LT"/>
        </w:rPr>
        <w:t>A</w:t>
      </w:r>
      <w:r>
        <w:rPr>
          <w:lang w:val="lt-LT"/>
        </w:rPr>
        <w:t>tliekant transporto priemonių vairuotojų medicininę apžiūrą neblaivumui (girtumui) ar apsvaigimui nuo psichik</w:t>
      </w:r>
      <w:r w:rsidR="00E97DCB">
        <w:rPr>
          <w:lang w:val="lt-LT"/>
        </w:rPr>
        <w:t>ą veikiančių medžiagų nustatyti.</w:t>
      </w:r>
    </w:p>
    <w:p w:rsidR="00CF4FEE" w:rsidRDefault="00CF4FEE" w:rsidP="00AD52D9">
      <w:pPr>
        <w:tabs>
          <w:tab w:val="left" w:pos="1531"/>
        </w:tabs>
        <w:spacing w:line="276" w:lineRule="auto"/>
        <w:ind w:firstLine="567"/>
        <w:jc w:val="both"/>
        <w:rPr>
          <w:lang w:val="lt-LT"/>
        </w:rPr>
      </w:pPr>
      <w:r>
        <w:rPr>
          <w:lang w:val="lt-LT"/>
        </w:rPr>
        <w:t xml:space="preserve">2.2. </w:t>
      </w:r>
      <w:r w:rsidR="00E97DCB">
        <w:rPr>
          <w:lang w:val="lt-LT"/>
        </w:rPr>
        <w:t>A</w:t>
      </w:r>
      <w:r>
        <w:rPr>
          <w:lang w:val="lt-LT"/>
        </w:rPr>
        <w:t>tliekant darbuotojų, vairuojančių juridinių asmenų transporto priemones medicininę apžiūrą neblaivumui (girtumui) ar apsvaigimui nuo psichiką</w:t>
      </w:r>
      <w:r w:rsidR="00E97DCB">
        <w:rPr>
          <w:lang w:val="lt-LT"/>
        </w:rPr>
        <w:t xml:space="preserve"> veikiančių medžia</w:t>
      </w:r>
      <w:r w:rsidR="00E97DCB">
        <w:rPr>
          <w:lang w:val="lt-LT"/>
        </w:rPr>
        <w:softHyphen/>
        <w:t>gų nustatyti.</w:t>
      </w:r>
    </w:p>
    <w:p w:rsidR="00CF4FEE" w:rsidRDefault="00CF4FEE" w:rsidP="00AD52D9">
      <w:pPr>
        <w:tabs>
          <w:tab w:val="left" w:pos="1134"/>
        </w:tabs>
        <w:spacing w:line="276" w:lineRule="auto"/>
        <w:ind w:firstLine="567"/>
        <w:jc w:val="both"/>
        <w:rPr>
          <w:lang w:val="lt-LT"/>
        </w:rPr>
      </w:pPr>
      <w:r>
        <w:rPr>
          <w:lang w:val="lt-LT"/>
        </w:rPr>
        <w:t xml:space="preserve">2.3. </w:t>
      </w:r>
      <w:r w:rsidR="00E97DCB">
        <w:rPr>
          <w:lang w:val="lt-LT"/>
        </w:rPr>
        <w:t>A</w:t>
      </w:r>
      <w:r>
        <w:rPr>
          <w:lang w:val="lt-LT"/>
        </w:rPr>
        <w:t>tliekant kitų asmenų medicininę apžiūrą neblaivumui (girtumui) ar apsvaigimui nuo psichik</w:t>
      </w:r>
      <w:r w:rsidR="00E97DCB">
        <w:rPr>
          <w:lang w:val="lt-LT"/>
        </w:rPr>
        <w:t>ą veikiančių medžiagų nustatyti.</w:t>
      </w:r>
    </w:p>
    <w:p w:rsidR="005061B6" w:rsidRDefault="005061B6" w:rsidP="00AD52D9">
      <w:pPr>
        <w:tabs>
          <w:tab w:val="left" w:pos="1134"/>
        </w:tabs>
        <w:spacing w:line="276" w:lineRule="auto"/>
        <w:ind w:firstLine="567"/>
        <w:jc w:val="both"/>
        <w:rPr>
          <w:lang w:val="lt-LT"/>
        </w:rPr>
      </w:pPr>
      <w:r>
        <w:rPr>
          <w:lang w:val="lt-LT"/>
        </w:rPr>
        <w:t xml:space="preserve">2.4. </w:t>
      </w:r>
      <w:r w:rsidRPr="005061B6">
        <w:rPr>
          <w:lang w:val="lt-LT"/>
        </w:rPr>
        <w:tab/>
      </w:r>
      <w:r w:rsidR="00E97DCB">
        <w:rPr>
          <w:lang w:val="lt-LT"/>
        </w:rPr>
        <w:t>A</w:t>
      </w:r>
      <w:r w:rsidRPr="005061B6">
        <w:rPr>
          <w:lang w:val="lt-LT"/>
        </w:rPr>
        <w:t xml:space="preserve">tliekant </w:t>
      </w:r>
      <w:r w:rsidR="00CD6C15" w:rsidRPr="00CD6C15">
        <w:rPr>
          <w:lang w:val="lt-LT"/>
        </w:rPr>
        <w:t>medicininę apžiūrą</w:t>
      </w:r>
      <w:r w:rsidR="00A17049" w:rsidRPr="00A17049">
        <w:t xml:space="preserve"> </w:t>
      </w:r>
      <w:r w:rsidR="00A17049">
        <w:rPr>
          <w:lang w:val="lt-LT"/>
        </w:rPr>
        <w:t>asmeniui</w:t>
      </w:r>
      <w:r w:rsidRPr="005061B6">
        <w:rPr>
          <w:lang w:val="lt-LT"/>
        </w:rPr>
        <w:t>, kuris pats kreipiasi į ligoninę,</w:t>
      </w:r>
      <w:r w:rsidR="00CD6C15" w:rsidRPr="00CD6C15">
        <w:t xml:space="preserve"> </w:t>
      </w:r>
      <w:r w:rsidRPr="005061B6">
        <w:rPr>
          <w:lang w:val="lt-LT"/>
        </w:rPr>
        <w:t>pra</w:t>
      </w:r>
      <w:r>
        <w:rPr>
          <w:lang w:val="lt-LT"/>
        </w:rPr>
        <w:t>šydamas jo lėšomis atlikti medicininę</w:t>
      </w:r>
      <w:r w:rsidRPr="005061B6">
        <w:rPr>
          <w:lang w:val="lt-LT"/>
        </w:rPr>
        <w:t xml:space="preserve"> apžiūrą neblaivumui (gir</w:t>
      </w:r>
      <w:r w:rsidR="00E97DCB">
        <w:rPr>
          <w:lang w:val="lt-LT"/>
        </w:rPr>
        <w:t>tumui) ar apsvaigimui nustatyti.</w:t>
      </w:r>
    </w:p>
    <w:p w:rsidR="00CF4FEE" w:rsidRDefault="00CF4FEE" w:rsidP="00AD52D9">
      <w:pPr>
        <w:tabs>
          <w:tab w:val="left" w:pos="1531"/>
        </w:tabs>
        <w:spacing w:line="276" w:lineRule="auto"/>
        <w:ind w:left="1077" w:hanging="510"/>
        <w:jc w:val="both"/>
        <w:rPr>
          <w:lang w:val="lt-LT"/>
        </w:rPr>
      </w:pPr>
      <w:r>
        <w:rPr>
          <w:lang w:val="lt-LT"/>
        </w:rPr>
        <w:t>2.</w:t>
      </w:r>
      <w:r w:rsidR="00CD6C15">
        <w:rPr>
          <w:lang w:val="lt-LT"/>
        </w:rPr>
        <w:t>5</w:t>
      </w:r>
      <w:r>
        <w:rPr>
          <w:lang w:val="lt-LT"/>
        </w:rPr>
        <w:t xml:space="preserve">. </w:t>
      </w:r>
      <w:r w:rsidR="00E97DCB">
        <w:rPr>
          <w:lang w:val="lt-LT"/>
        </w:rPr>
        <w:t>P</w:t>
      </w:r>
      <w:r>
        <w:rPr>
          <w:lang w:val="lt-LT"/>
        </w:rPr>
        <w:t>aimant tiriamąsias medžiagas ir pristatant ja</w:t>
      </w:r>
      <w:r w:rsidR="00E97DCB">
        <w:rPr>
          <w:lang w:val="lt-LT"/>
        </w:rPr>
        <w:t>s į toksikologijos laboratoriją.</w:t>
      </w:r>
    </w:p>
    <w:p w:rsidR="00CF4FEE" w:rsidRDefault="00CF4FEE" w:rsidP="00AD52D9">
      <w:pPr>
        <w:tabs>
          <w:tab w:val="left" w:pos="1531"/>
        </w:tabs>
        <w:spacing w:line="276" w:lineRule="auto"/>
        <w:ind w:left="709" w:hanging="142"/>
        <w:jc w:val="both"/>
        <w:rPr>
          <w:lang w:val="lt-LT"/>
        </w:rPr>
      </w:pPr>
      <w:r>
        <w:rPr>
          <w:lang w:val="lt-LT"/>
        </w:rPr>
        <w:t>2.</w:t>
      </w:r>
      <w:r w:rsidR="00CD6C15">
        <w:rPr>
          <w:lang w:val="lt-LT"/>
        </w:rPr>
        <w:t>6</w:t>
      </w:r>
      <w:r>
        <w:rPr>
          <w:lang w:val="lt-LT"/>
        </w:rPr>
        <w:t xml:space="preserve">. </w:t>
      </w:r>
      <w:r w:rsidR="00E97DCB">
        <w:rPr>
          <w:lang w:val="lt-LT"/>
        </w:rPr>
        <w:t>F</w:t>
      </w:r>
      <w:r>
        <w:rPr>
          <w:lang w:val="lt-LT"/>
        </w:rPr>
        <w:t>ormuluojant medicininės apžiūros išvadą.</w:t>
      </w:r>
    </w:p>
    <w:p w:rsidR="00CF4FEE" w:rsidRDefault="00CF4FEE" w:rsidP="00E97DCB">
      <w:pPr>
        <w:tabs>
          <w:tab w:val="left" w:pos="709"/>
          <w:tab w:val="left" w:pos="2550"/>
        </w:tabs>
        <w:spacing w:before="125" w:after="125"/>
        <w:jc w:val="center"/>
        <w:rPr>
          <w:b/>
          <w:bCs/>
          <w:u w:val="single"/>
          <w:lang w:val="lt-LT"/>
        </w:rPr>
      </w:pPr>
      <w:r>
        <w:rPr>
          <w:b/>
          <w:bCs/>
          <w:lang w:val="lt-LT"/>
        </w:rPr>
        <w:t xml:space="preserve">3. </w:t>
      </w:r>
      <w:r>
        <w:rPr>
          <w:b/>
          <w:bCs/>
          <w:u w:val="single"/>
          <w:lang w:val="lt-LT"/>
        </w:rPr>
        <w:t>Santrumpos ir paaiškinimai</w:t>
      </w:r>
    </w:p>
    <w:p w:rsidR="00CF4FEE" w:rsidRDefault="00CF4FEE" w:rsidP="0063419E">
      <w:pPr>
        <w:tabs>
          <w:tab w:val="left" w:pos="1440"/>
        </w:tabs>
        <w:spacing w:line="276" w:lineRule="auto"/>
        <w:ind w:firstLine="567"/>
        <w:jc w:val="both"/>
        <w:rPr>
          <w:lang w:val="lt-LT"/>
        </w:rPr>
      </w:pPr>
      <w:r>
        <w:rPr>
          <w:b/>
          <w:bCs/>
          <w:lang w:val="lt-LT"/>
        </w:rPr>
        <w:t>DPG</w:t>
      </w:r>
      <w:r>
        <w:rPr>
          <w:lang w:val="lt-LT"/>
        </w:rPr>
        <w:t xml:space="preserve"> – direktoriaus pavaduotojas gydymui</w:t>
      </w:r>
    </w:p>
    <w:p w:rsidR="00CF4FEE" w:rsidRDefault="00CF4FEE" w:rsidP="0063419E">
      <w:pPr>
        <w:tabs>
          <w:tab w:val="left" w:pos="900"/>
        </w:tabs>
        <w:spacing w:line="276" w:lineRule="auto"/>
        <w:ind w:firstLine="567"/>
        <w:jc w:val="both"/>
        <w:rPr>
          <w:lang w:val="lt-LT"/>
        </w:rPr>
      </w:pPr>
      <w:r>
        <w:rPr>
          <w:b/>
          <w:bCs/>
          <w:lang w:val="lt-LT"/>
        </w:rPr>
        <w:t xml:space="preserve">EN </w:t>
      </w:r>
      <w:r>
        <w:rPr>
          <w:lang w:val="lt-LT"/>
        </w:rPr>
        <w:t>– Europos norma (standartas)</w:t>
      </w:r>
    </w:p>
    <w:p w:rsidR="00CF4FEE" w:rsidRDefault="00CF4FEE" w:rsidP="0063419E">
      <w:pPr>
        <w:tabs>
          <w:tab w:val="left" w:pos="1440"/>
        </w:tabs>
        <w:spacing w:line="276" w:lineRule="auto"/>
        <w:ind w:firstLine="567"/>
        <w:jc w:val="both"/>
        <w:rPr>
          <w:lang w:val="lt-LT"/>
        </w:rPr>
      </w:pPr>
      <w:r>
        <w:rPr>
          <w:b/>
          <w:bCs/>
          <w:lang w:val="lt-LT"/>
        </w:rPr>
        <w:t xml:space="preserve">F </w:t>
      </w:r>
      <w:r>
        <w:rPr>
          <w:lang w:val="lt-LT"/>
        </w:rPr>
        <w:t>– forma</w:t>
      </w:r>
    </w:p>
    <w:p w:rsidR="00CF4FEE" w:rsidRDefault="00CF4FEE" w:rsidP="0063419E">
      <w:pPr>
        <w:tabs>
          <w:tab w:val="left" w:pos="1440"/>
        </w:tabs>
        <w:spacing w:line="276" w:lineRule="auto"/>
        <w:ind w:firstLine="567"/>
        <w:jc w:val="both"/>
        <w:rPr>
          <w:lang w:val="lt-LT"/>
        </w:rPr>
      </w:pPr>
      <w:r>
        <w:rPr>
          <w:b/>
          <w:bCs/>
          <w:lang w:val="lt-LT"/>
        </w:rPr>
        <w:t>ISO</w:t>
      </w:r>
      <w:r>
        <w:rPr>
          <w:lang w:val="lt-LT"/>
        </w:rPr>
        <w:t xml:space="preserve"> – Tarptautinė standartizacijos organizacija</w:t>
      </w:r>
    </w:p>
    <w:p w:rsidR="00CF4FEE" w:rsidRDefault="00CF4FEE" w:rsidP="0063419E">
      <w:pPr>
        <w:tabs>
          <w:tab w:val="left" w:pos="1440"/>
        </w:tabs>
        <w:spacing w:line="276" w:lineRule="auto"/>
        <w:ind w:firstLine="567"/>
        <w:jc w:val="both"/>
        <w:rPr>
          <w:lang w:val="lt-LT"/>
        </w:rPr>
      </w:pPr>
      <w:r>
        <w:rPr>
          <w:b/>
          <w:bCs/>
          <w:lang w:val="lt-LT"/>
        </w:rPr>
        <w:t>KVS</w:t>
      </w:r>
      <w:r>
        <w:rPr>
          <w:lang w:val="lt-LT"/>
        </w:rPr>
        <w:t xml:space="preserve"> - kokybės vadybos sistema</w:t>
      </w:r>
    </w:p>
    <w:p w:rsidR="00CF4FEE" w:rsidRDefault="00CF4FEE" w:rsidP="0063419E">
      <w:pPr>
        <w:tabs>
          <w:tab w:val="left" w:pos="1440"/>
        </w:tabs>
        <w:spacing w:line="276" w:lineRule="auto"/>
        <w:ind w:firstLine="567"/>
        <w:jc w:val="both"/>
        <w:rPr>
          <w:lang w:val="lt-LT"/>
        </w:rPr>
      </w:pPr>
      <w:r>
        <w:rPr>
          <w:b/>
          <w:bCs/>
          <w:lang w:val="lt-LT"/>
        </w:rPr>
        <w:t>LIGONINĖ</w:t>
      </w:r>
      <w:r>
        <w:rPr>
          <w:lang w:val="lt-LT"/>
        </w:rPr>
        <w:t xml:space="preserve"> – VšĮ Rokiškio psichiatrijos ligoninė</w:t>
      </w:r>
    </w:p>
    <w:p w:rsidR="00CF4FEE" w:rsidRDefault="00CF4FEE" w:rsidP="0063419E">
      <w:pPr>
        <w:tabs>
          <w:tab w:val="left" w:pos="1440"/>
        </w:tabs>
        <w:spacing w:line="276" w:lineRule="auto"/>
        <w:ind w:firstLine="567"/>
        <w:jc w:val="both"/>
        <w:rPr>
          <w:lang w:val="lt-LT"/>
        </w:rPr>
      </w:pPr>
      <w:r>
        <w:rPr>
          <w:b/>
          <w:bCs/>
          <w:lang w:val="lt-LT"/>
        </w:rPr>
        <w:t>LR –</w:t>
      </w:r>
      <w:r>
        <w:rPr>
          <w:lang w:val="lt-LT"/>
        </w:rPr>
        <w:t xml:space="preserve"> Lietuvos Respublika</w:t>
      </w:r>
    </w:p>
    <w:p w:rsidR="00CF4FEE" w:rsidRDefault="00CF4FEE" w:rsidP="0063419E">
      <w:pPr>
        <w:tabs>
          <w:tab w:val="left" w:pos="1440"/>
        </w:tabs>
        <w:spacing w:line="276" w:lineRule="auto"/>
        <w:ind w:firstLine="567"/>
        <w:jc w:val="both"/>
        <w:rPr>
          <w:lang w:val="lt-LT"/>
        </w:rPr>
      </w:pPr>
      <w:r>
        <w:rPr>
          <w:b/>
          <w:bCs/>
          <w:lang w:val="lt-LT"/>
        </w:rPr>
        <w:t xml:space="preserve">LST </w:t>
      </w:r>
      <w:r>
        <w:rPr>
          <w:lang w:val="lt-LT"/>
        </w:rPr>
        <w:t>– Lietuvos standartas</w:t>
      </w:r>
    </w:p>
    <w:p w:rsidR="00CF4FEE" w:rsidRDefault="00CF4FEE" w:rsidP="0063419E">
      <w:pPr>
        <w:tabs>
          <w:tab w:val="left" w:pos="1440"/>
        </w:tabs>
        <w:spacing w:line="276" w:lineRule="auto"/>
        <w:ind w:firstLine="567"/>
        <w:jc w:val="both"/>
        <w:rPr>
          <w:lang w:val="lt-LT"/>
        </w:rPr>
      </w:pPr>
      <w:r>
        <w:rPr>
          <w:b/>
          <w:bCs/>
          <w:lang w:val="lt-LT"/>
        </w:rPr>
        <w:t xml:space="preserve">P </w:t>
      </w:r>
      <w:r>
        <w:rPr>
          <w:lang w:val="lt-LT"/>
        </w:rPr>
        <w:t>– procedūra</w:t>
      </w:r>
    </w:p>
    <w:p w:rsidR="00CF4FEE" w:rsidRDefault="00CF4FEE" w:rsidP="0063419E">
      <w:pPr>
        <w:tabs>
          <w:tab w:val="left" w:pos="1440"/>
        </w:tabs>
        <w:spacing w:line="276" w:lineRule="auto"/>
        <w:ind w:firstLine="567"/>
        <w:jc w:val="both"/>
        <w:rPr>
          <w:lang w:val="lt-LT"/>
        </w:rPr>
      </w:pPr>
      <w:r>
        <w:rPr>
          <w:b/>
          <w:bCs/>
          <w:lang w:val="lt-LT"/>
        </w:rPr>
        <w:t xml:space="preserve">SAM </w:t>
      </w:r>
      <w:r>
        <w:rPr>
          <w:lang w:val="lt-LT"/>
        </w:rPr>
        <w:t>– Sveikatos apsaugos ministerija</w:t>
      </w:r>
    </w:p>
    <w:p w:rsidR="00CF4FEE" w:rsidRDefault="00CF4FEE" w:rsidP="0063419E">
      <w:pPr>
        <w:tabs>
          <w:tab w:val="left" w:pos="1440"/>
        </w:tabs>
        <w:spacing w:line="276" w:lineRule="auto"/>
        <w:ind w:firstLine="567"/>
        <w:jc w:val="both"/>
        <w:rPr>
          <w:lang w:val="lt-LT"/>
        </w:rPr>
      </w:pPr>
      <w:r>
        <w:rPr>
          <w:b/>
          <w:bCs/>
          <w:lang w:val="lt-LT"/>
        </w:rPr>
        <w:t>VMASV</w:t>
      </w:r>
      <w:r>
        <w:rPr>
          <w:lang w:val="lt-LT"/>
        </w:rPr>
        <w:t xml:space="preserve"> – vidaus medicininio audito skyriaus vadovas</w:t>
      </w:r>
    </w:p>
    <w:p w:rsidR="00CF4FEE" w:rsidRDefault="00CF4FEE" w:rsidP="0063419E">
      <w:pPr>
        <w:tabs>
          <w:tab w:val="left" w:pos="1440"/>
        </w:tabs>
        <w:spacing w:line="276" w:lineRule="auto"/>
        <w:ind w:firstLine="567"/>
        <w:jc w:val="both"/>
        <w:rPr>
          <w:lang w:val="lt-LT"/>
        </w:rPr>
      </w:pPr>
      <w:r w:rsidRPr="006042CB">
        <w:rPr>
          <w:b/>
          <w:lang w:val="lt-LT"/>
        </w:rPr>
        <w:t>VTMT</w:t>
      </w:r>
      <w:r>
        <w:rPr>
          <w:lang w:val="lt-LT"/>
        </w:rPr>
        <w:t xml:space="preserve"> – valstybinė teismo medicinos tarnyba</w:t>
      </w:r>
    </w:p>
    <w:p w:rsidR="00CF4FEE" w:rsidRPr="00D5556D" w:rsidRDefault="00CF4FEE" w:rsidP="0063419E">
      <w:pPr>
        <w:tabs>
          <w:tab w:val="left" w:pos="1440"/>
        </w:tabs>
        <w:spacing w:line="276" w:lineRule="auto"/>
        <w:ind w:firstLine="567"/>
        <w:jc w:val="both"/>
        <w:rPr>
          <w:lang w:val="lt-LT"/>
        </w:rPr>
      </w:pPr>
      <w:r w:rsidRPr="00D22B30">
        <w:rPr>
          <w:b/>
          <w:lang w:val="lt-LT"/>
        </w:rPr>
        <w:t xml:space="preserve">Apsvaigimas </w:t>
      </w:r>
      <w:r w:rsidRPr="00D5556D">
        <w:rPr>
          <w:lang w:val="lt-LT"/>
        </w:rPr>
        <w:t xml:space="preserve">– asmens psichikos būsena ar elgesio sutrikimas, kuriuos sukelia psichiką veikiančios medžiagos (narkotinės, psichotropinės medžiagos, metilo, </w:t>
      </w:r>
      <w:proofErr w:type="spellStart"/>
      <w:r w:rsidRPr="00D5556D">
        <w:rPr>
          <w:lang w:val="lt-LT"/>
        </w:rPr>
        <w:t>propolo</w:t>
      </w:r>
      <w:proofErr w:type="spellEnd"/>
      <w:r w:rsidRPr="00D5556D">
        <w:rPr>
          <w:lang w:val="lt-LT"/>
        </w:rPr>
        <w:t xml:space="preserve">, butilo, </w:t>
      </w:r>
      <w:proofErr w:type="spellStart"/>
      <w:r w:rsidRPr="00D5556D">
        <w:rPr>
          <w:lang w:val="lt-LT"/>
        </w:rPr>
        <w:t>heksilo</w:t>
      </w:r>
      <w:proofErr w:type="spellEnd"/>
      <w:r w:rsidRPr="00D5556D">
        <w:rPr>
          <w:lang w:val="lt-LT"/>
        </w:rPr>
        <w:t xml:space="preserve">, </w:t>
      </w:r>
      <w:proofErr w:type="spellStart"/>
      <w:r w:rsidRPr="00D5556D">
        <w:rPr>
          <w:lang w:val="lt-LT"/>
        </w:rPr>
        <w:t>amilo</w:t>
      </w:r>
      <w:proofErr w:type="spellEnd"/>
      <w:r w:rsidRPr="00D5556D">
        <w:rPr>
          <w:lang w:val="lt-LT"/>
        </w:rPr>
        <w:t xml:space="preserve">, </w:t>
      </w:r>
      <w:proofErr w:type="spellStart"/>
      <w:r w:rsidRPr="00D5556D">
        <w:rPr>
          <w:lang w:val="lt-LT"/>
        </w:rPr>
        <w:t>heksilo</w:t>
      </w:r>
      <w:proofErr w:type="spellEnd"/>
      <w:r w:rsidRPr="00D5556D">
        <w:rPr>
          <w:lang w:val="lt-LT"/>
        </w:rPr>
        <w:t xml:space="preserve"> alkoholis ir kitos), išskyrus etilo alkoholį.</w:t>
      </w:r>
    </w:p>
    <w:p w:rsidR="004376CD" w:rsidRDefault="004376CD" w:rsidP="00E97DCB">
      <w:pPr>
        <w:pStyle w:val="Pagrindiniotekstotrauka21"/>
        <w:spacing w:after="0" w:line="276" w:lineRule="auto"/>
        <w:ind w:left="0" w:firstLine="567"/>
        <w:jc w:val="both"/>
        <w:rPr>
          <w:lang w:val="lt-LT"/>
        </w:rPr>
      </w:pPr>
      <w:r w:rsidRPr="004376CD">
        <w:rPr>
          <w:b/>
          <w:lang w:val="lt-LT"/>
        </w:rPr>
        <w:t>Kiti asmenys</w:t>
      </w:r>
      <w:r w:rsidRPr="00140C36">
        <w:rPr>
          <w:lang w:val="lt-LT"/>
        </w:rPr>
        <w:t xml:space="preserve"> – administracinėn atsakomybėn traukiami asmenys, kurie, vadovaujantis</w:t>
      </w:r>
      <w:r>
        <w:rPr>
          <w:lang w:val="lt-LT"/>
        </w:rPr>
        <w:t xml:space="preserve"> Lietuvos Respublikos administracinių teisės pažeidimų kodekso 270</w:t>
      </w:r>
      <w:r>
        <w:rPr>
          <w:vertAlign w:val="superscript"/>
          <w:lang w:val="lt-LT"/>
        </w:rPr>
        <w:t xml:space="preserve">1 </w:t>
      </w:r>
      <w:r>
        <w:rPr>
          <w:lang w:val="lt-LT"/>
        </w:rPr>
        <w:t xml:space="preserve">straipsniu, siunčiami neblaivumui (girtumui) arba apsvaigimui nuo narkotinių ar psichotropinių medžiagų nustatyti, taip </w:t>
      </w:r>
      <w:r>
        <w:rPr>
          <w:lang w:val="lt-LT"/>
        </w:rPr>
        <w:lastRenderedPageBreak/>
        <w:t>pat kiti asmenys, ikiteisminio tyrimo įstaigų, prokuratūros pareigūnų, teismo, darbdavio ir kitų įstatymų įgaliotų subjektų siunčiami neblaivumui (girtumui) arba apsvaigimui nuo narkotinių ar psichotropinių medžiagų nustatyti, išskyrus transporto priemonių vairuotojus ir darbuotojus, vairuojančius juridinio asmens transporto priemones.</w:t>
      </w:r>
    </w:p>
    <w:p w:rsidR="004376CD" w:rsidRDefault="004376CD" w:rsidP="0063419E">
      <w:pPr>
        <w:pStyle w:val="Pagrindiniotekstotrauka21"/>
        <w:spacing w:after="0" w:line="276" w:lineRule="auto"/>
        <w:ind w:left="0" w:firstLine="567"/>
        <w:jc w:val="both"/>
        <w:rPr>
          <w:lang w:val="lt-LT"/>
        </w:rPr>
      </w:pPr>
      <w:r w:rsidRPr="000F015D">
        <w:rPr>
          <w:b/>
          <w:lang w:val="lt-LT"/>
        </w:rPr>
        <w:t>Medicininė apžiūra neblaivumui ar apsvaigimui nustatyti</w:t>
      </w:r>
      <w:r w:rsidRPr="00D22B30">
        <w:rPr>
          <w:lang w:val="lt-LT"/>
        </w:rPr>
        <w:t xml:space="preserve"> (toliau</w:t>
      </w:r>
      <w:r>
        <w:rPr>
          <w:lang w:val="lt-LT"/>
        </w:rPr>
        <w:t xml:space="preserve"> </w:t>
      </w:r>
      <w:r w:rsidRPr="00D22B30">
        <w:rPr>
          <w:lang w:val="lt-LT"/>
        </w:rPr>
        <w:t>- medicininė apžiūra) – asmens sveikatos priežiūros įstaigų  asmens sveikatos priežiūros specialistų atliekami veiksmai, kuriais nustatoma ar asmuo yra neblaivus arba apsvaigęs.</w:t>
      </w:r>
    </w:p>
    <w:p w:rsidR="004376CD" w:rsidRDefault="004376CD" w:rsidP="0063419E">
      <w:pPr>
        <w:tabs>
          <w:tab w:val="left" w:pos="1440"/>
        </w:tabs>
        <w:spacing w:line="276" w:lineRule="auto"/>
        <w:ind w:firstLine="567"/>
        <w:jc w:val="both"/>
        <w:rPr>
          <w:lang w:val="lt-LT"/>
        </w:rPr>
      </w:pPr>
      <w:r>
        <w:rPr>
          <w:b/>
          <w:lang w:val="lt-LT"/>
        </w:rPr>
        <w:t>Neblaivumas (girtumas)</w:t>
      </w:r>
      <w:r>
        <w:rPr>
          <w:lang w:val="lt-LT"/>
        </w:rPr>
        <w:t xml:space="preserve"> – asmens, apsvaigusio nuo alkoholio, būsena, kai alkoholio koncentracija biologinėse organizmo terpėse – iškvėptame ore, kraujyje, šlapime, seilėse ar kituose organizmo skysčiuose viršija įstatymuose nustatytą maksimalią leistiną normą.</w:t>
      </w:r>
    </w:p>
    <w:p w:rsidR="004376CD" w:rsidRDefault="004376CD" w:rsidP="0063419E">
      <w:pPr>
        <w:tabs>
          <w:tab w:val="left" w:pos="1440"/>
        </w:tabs>
        <w:spacing w:line="276" w:lineRule="auto"/>
        <w:ind w:firstLine="567"/>
        <w:jc w:val="both"/>
        <w:rPr>
          <w:lang w:val="lt-LT"/>
        </w:rPr>
      </w:pPr>
      <w:r w:rsidRPr="00BF362F">
        <w:rPr>
          <w:b/>
          <w:lang w:val="lt-LT"/>
        </w:rPr>
        <w:t>Promilė</w:t>
      </w:r>
      <w:r w:rsidRPr="00BF362F">
        <w:rPr>
          <w:lang w:val="lt-LT"/>
        </w:rPr>
        <w:t xml:space="preserve"> –</w:t>
      </w:r>
      <w:r w:rsidR="009E45B4">
        <w:rPr>
          <w:lang w:val="lt-LT"/>
        </w:rPr>
        <w:t xml:space="preserve"> </w:t>
      </w:r>
      <w:r w:rsidRPr="00BF362F">
        <w:rPr>
          <w:lang w:val="lt-LT"/>
        </w:rPr>
        <w:t>alkoholio kiekis 1000 g biologinės terpės (gramais).</w:t>
      </w:r>
    </w:p>
    <w:p w:rsidR="009E45B4" w:rsidRDefault="004376CD" w:rsidP="0063419E">
      <w:pPr>
        <w:tabs>
          <w:tab w:val="left" w:pos="1440"/>
        </w:tabs>
        <w:spacing w:line="276" w:lineRule="auto"/>
        <w:ind w:firstLine="567"/>
        <w:jc w:val="both"/>
        <w:rPr>
          <w:lang w:val="lt-LT"/>
        </w:rPr>
      </w:pPr>
      <w:r w:rsidRPr="009E45B4">
        <w:rPr>
          <w:b/>
          <w:lang w:val="lt-LT"/>
        </w:rPr>
        <w:t>Psichiką veikiančios medžiagos</w:t>
      </w:r>
      <w:r w:rsidRPr="00120539">
        <w:rPr>
          <w:lang w:val="lt-LT"/>
        </w:rPr>
        <w:t xml:space="preserve"> - medžiagos, kurios veikia žmogaus psichiką ir sukelia sveikatos ir elgesio sutrikimus. Psichoaktyviųjų medžiagų grupei priklauso ne tik narkotinės, psichotropinės medžiagos, bet ir alkoholis, nikotinas.</w:t>
      </w:r>
    </w:p>
    <w:p w:rsidR="009E45B4" w:rsidRDefault="009E45B4" w:rsidP="009E45B4">
      <w:pPr>
        <w:spacing w:before="125" w:after="125"/>
        <w:jc w:val="center"/>
        <w:rPr>
          <w:b/>
          <w:bCs/>
          <w:u w:val="single"/>
          <w:lang w:val="lt-LT"/>
        </w:rPr>
      </w:pPr>
      <w:r>
        <w:rPr>
          <w:b/>
          <w:bCs/>
          <w:lang w:val="lt-LT"/>
        </w:rPr>
        <w:t xml:space="preserve">4. </w:t>
      </w:r>
      <w:r>
        <w:rPr>
          <w:b/>
          <w:bCs/>
          <w:u w:val="single"/>
          <w:lang w:val="lt-LT"/>
        </w:rPr>
        <w:t>Kompetencija, atsakomybė ir įgaliojimai</w:t>
      </w:r>
    </w:p>
    <w:p w:rsidR="009E45B4" w:rsidRDefault="009E45B4" w:rsidP="0063419E">
      <w:pPr>
        <w:tabs>
          <w:tab w:val="left" w:pos="1230"/>
        </w:tabs>
        <w:spacing w:line="276" w:lineRule="auto"/>
        <w:ind w:firstLine="567"/>
        <w:jc w:val="both"/>
        <w:rPr>
          <w:b/>
          <w:bCs/>
          <w:lang w:val="lt-LT"/>
        </w:rPr>
      </w:pPr>
      <w:r>
        <w:rPr>
          <w:b/>
          <w:bCs/>
          <w:lang w:val="lt-LT"/>
        </w:rPr>
        <w:t>4.1. Budintis gydytojas psichiatras</w:t>
      </w:r>
      <w:r w:rsidR="001B339C">
        <w:rPr>
          <w:b/>
          <w:bCs/>
          <w:lang w:val="lt-LT"/>
        </w:rPr>
        <w:t xml:space="preserve"> (toliau – gydytojas)</w:t>
      </w:r>
      <w:r>
        <w:rPr>
          <w:b/>
          <w:bCs/>
          <w:lang w:val="lt-LT"/>
        </w:rPr>
        <w:t>:</w:t>
      </w:r>
    </w:p>
    <w:p w:rsidR="009E45B4" w:rsidRDefault="009E45B4" w:rsidP="0063419E">
      <w:pPr>
        <w:tabs>
          <w:tab w:val="left" w:pos="1230"/>
        </w:tabs>
        <w:spacing w:line="276" w:lineRule="auto"/>
        <w:ind w:firstLine="567"/>
        <w:jc w:val="both"/>
        <w:rPr>
          <w:lang w:val="lt-LT"/>
        </w:rPr>
      </w:pPr>
      <w:r>
        <w:rPr>
          <w:lang w:val="lt-LT"/>
        </w:rPr>
        <w:t xml:space="preserve">4.1.1. </w:t>
      </w:r>
      <w:r w:rsidR="00E97DCB">
        <w:rPr>
          <w:lang w:val="lt-LT"/>
        </w:rPr>
        <w:t>A</w:t>
      </w:r>
      <w:r>
        <w:rPr>
          <w:lang w:val="lt-LT"/>
        </w:rPr>
        <w:t xml:space="preserve">tsako už </w:t>
      </w:r>
      <w:r w:rsidRPr="009E45B4">
        <w:rPr>
          <w:lang w:val="lt-LT"/>
        </w:rPr>
        <w:t>asmenų, nukreiptų m</w:t>
      </w:r>
      <w:r w:rsidR="00382899">
        <w:rPr>
          <w:lang w:val="lt-LT"/>
        </w:rPr>
        <w:t>edicininei apžiūrai</w:t>
      </w:r>
      <w:r w:rsidR="005061B6">
        <w:rPr>
          <w:lang w:val="lt-LT"/>
        </w:rPr>
        <w:t>,</w:t>
      </w:r>
      <w:r w:rsidR="00B0051C" w:rsidRPr="00B0051C">
        <w:t xml:space="preserve"> </w:t>
      </w:r>
      <w:r w:rsidR="00B0051C" w:rsidRPr="00B0051C">
        <w:rPr>
          <w:lang w:val="lt-LT"/>
        </w:rPr>
        <w:t>kitų asmenų medicininės apžiūros</w:t>
      </w:r>
      <w:r w:rsidR="005061B6" w:rsidRPr="005061B6">
        <w:t xml:space="preserve"> </w:t>
      </w:r>
      <w:r w:rsidR="005061B6" w:rsidRPr="005061B6">
        <w:rPr>
          <w:lang w:val="lt-LT"/>
        </w:rPr>
        <w:t>bei asmenų,</w:t>
      </w:r>
      <w:r w:rsidR="005061B6">
        <w:rPr>
          <w:lang w:val="lt-LT"/>
        </w:rPr>
        <w:t xml:space="preserve"> kurie patys kreipiasi į ligoni</w:t>
      </w:r>
      <w:r w:rsidR="005061B6" w:rsidRPr="005061B6">
        <w:rPr>
          <w:lang w:val="lt-LT"/>
        </w:rPr>
        <w:t>nę, prašydami jų lėšomis atlikti</w:t>
      </w:r>
      <w:r w:rsidR="00382899">
        <w:rPr>
          <w:lang w:val="lt-LT"/>
        </w:rPr>
        <w:t xml:space="preserve"> </w:t>
      </w:r>
      <w:r w:rsidR="00B0051C" w:rsidRPr="00B0051C">
        <w:rPr>
          <w:lang w:val="lt-LT"/>
        </w:rPr>
        <w:t xml:space="preserve">medicininės apžiūros </w:t>
      </w:r>
      <w:r w:rsidR="00382899">
        <w:rPr>
          <w:lang w:val="lt-LT"/>
        </w:rPr>
        <w:t xml:space="preserve">neblaivumui </w:t>
      </w:r>
      <w:r w:rsidRPr="009E45B4">
        <w:rPr>
          <w:lang w:val="lt-LT"/>
        </w:rPr>
        <w:t>(girtumui) ar apsvaigimui nustatyti</w:t>
      </w:r>
      <w:r w:rsidR="00E97DCB">
        <w:rPr>
          <w:lang w:val="lt-LT"/>
        </w:rPr>
        <w:t xml:space="preserve"> kokybišką atlikimą.</w:t>
      </w:r>
    </w:p>
    <w:p w:rsidR="009E45B4" w:rsidRDefault="009E45B4" w:rsidP="0063419E">
      <w:pPr>
        <w:tabs>
          <w:tab w:val="left" w:pos="1230"/>
        </w:tabs>
        <w:spacing w:line="276" w:lineRule="auto"/>
        <w:ind w:firstLine="567"/>
        <w:jc w:val="both"/>
        <w:rPr>
          <w:lang w:val="lt-LT"/>
        </w:rPr>
      </w:pPr>
      <w:r>
        <w:rPr>
          <w:lang w:val="lt-LT"/>
        </w:rPr>
        <w:t xml:space="preserve">4.1.2. </w:t>
      </w:r>
      <w:r w:rsidR="00E97DCB">
        <w:rPr>
          <w:lang w:val="lt-LT"/>
        </w:rPr>
        <w:t>A</w:t>
      </w:r>
      <w:r>
        <w:rPr>
          <w:lang w:val="lt-LT"/>
        </w:rPr>
        <w:t>tsako už medicininių dokumentų pildymo ko</w:t>
      </w:r>
      <w:r w:rsidR="00A17049">
        <w:rPr>
          <w:lang w:val="lt-LT"/>
        </w:rPr>
        <w:t>kybę</w:t>
      </w:r>
      <w:r w:rsidR="00E97DCB">
        <w:rPr>
          <w:lang w:val="lt-LT"/>
        </w:rPr>
        <w:t>.</w:t>
      </w:r>
    </w:p>
    <w:p w:rsidR="009E45B4" w:rsidRDefault="009E45B4" w:rsidP="0063419E">
      <w:pPr>
        <w:tabs>
          <w:tab w:val="left" w:pos="1230"/>
        </w:tabs>
        <w:spacing w:line="276" w:lineRule="auto"/>
        <w:ind w:firstLine="567"/>
        <w:jc w:val="both"/>
        <w:rPr>
          <w:lang w:val="lt-LT"/>
        </w:rPr>
      </w:pPr>
      <w:r>
        <w:rPr>
          <w:lang w:val="lt-LT"/>
        </w:rPr>
        <w:t xml:space="preserve">4.1.3. </w:t>
      </w:r>
      <w:r w:rsidR="00E97DCB">
        <w:rPr>
          <w:lang w:val="lt-LT"/>
        </w:rPr>
        <w:t>A</w:t>
      </w:r>
      <w:r>
        <w:rPr>
          <w:lang w:val="lt-LT"/>
        </w:rPr>
        <w:t xml:space="preserve">tsako už išsamios ir objektyvios </w:t>
      </w:r>
      <w:r>
        <w:rPr>
          <w:rFonts w:cs="Tahoma"/>
          <w:lang w:val="lt-LT"/>
        </w:rPr>
        <w:t xml:space="preserve">medicininės apžiūros </w:t>
      </w:r>
      <w:r>
        <w:rPr>
          <w:lang w:val="lt-LT"/>
        </w:rPr>
        <w:t>neblaivumui (girtumui) ar apsvaigimui nustatyti išvados formulavimą.</w:t>
      </w:r>
    </w:p>
    <w:p w:rsidR="009E45B4" w:rsidRDefault="009E45B4" w:rsidP="0063419E">
      <w:pPr>
        <w:spacing w:line="276" w:lineRule="auto"/>
        <w:ind w:left="720" w:hanging="153"/>
        <w:jc w:val="both"/>
        <w:rPr>
          <w:lang w:val="lt-LT"/>
        </w:rPr>
      </w:pPr>
      <w:r>
        <w:rPr>
          <w:b/>
          <w:bCs/>
          <w:lang w:val="lt-LT"/>
        </w:rPr>
        <w:t>4.2. DPG</w:t>
      </w:r>
      <w:r>
        <w:rPr>
          <w:lang w:val="lt-LT"/>
        </w:rPr>
        <w:t>:</w:t>
      </w:r>
    </w:p>
    <w:p w:rsidR="009E45B4" w:rsidRDefault="009E45B4" w:rsidP="0063419E">
      <w:pPr>
        <w:pStyle w:val="Pagrindiniotekstotrauka"/>
        <w:tabs>
          <w:tab w:val="left" w:pos="1230"/>
        </w:tabs>
        <w:spacing w:after="0" w:line="276" w:lineRule="auto"/>
        <w:ind w:left="0" w:firstLine="567"/>
        <w:jc w:val="both"/>
        <w:rPr>
          <w:lang w:val="lt-LT"/>
        </w:rPr>
      </w:pPr>
      <w:r w:rsidRPr="00394315">
        <w:rPr>
          <w:lang w:val="lt-LT"/>
        </w:rPr>
        <w:t xml:space="preserve">4.2.1. </w:t>
      </w:r>
      <w:r w:rsidR="00E97DCB">
        <w:rPr>
          <w:lang w:val="lt-LT"/>
        </w:rPr>
        <w:t>K</w:t>
      </w:r>
      <w:r>
        <w:rPr>
          <w:lang w:val="lt-LT"/>
        </w:rPr>
        <w:t>ontroliuoja</w:t>
      </w:r>
      <w:r w:rsidRPr="00394315">
        <w:rPr>
          <w:lang w:val="lt-LT"/>
        </w:rPr>
        <w:t xml:space="preserve"> </w:t>
      </w:r>
      <w:r>
        <w:rPr>
          <w:lang w:val="lt-LT"/>
        </w:rPr>
        <w:t>budinčių</w:t>
      </w:r>
      <w:r w:rsidRPr="00394315">
        <w:rPr>
          <w:lang w:val="lt-LT"/>
        </w:rPr>
        <w:t xml:space="preserve"> </w:t>
      </w:r>
      <w:r>
        <w:rPr>
          <w:lang w:val="lt-LT"/>
        </w:rPr>
        <w:t>gydytojų</w:t>
      </w:r>
      <w:r w:rsidRPr="00394315">
        <w:rPr>
          <w:lang w:val="lt-LT"/>
        </w:rPr>
        <w:t xml:space="preserve"> </w:t>
      </w:r>
      <w:r>
        <w:rPr>
          <w:lang w:val="lt-LT"/>
        </w:rPr>
        <w:t>darbą</w:t>
      </w:r>
      <w:r w:rsidR="00E97DCB">
        <w:rPr>
          <w:lang w:val="lt-LT"/>
        </w:rPr>
        <w:t>.</w:t>
      </w:r>
    </w:p>
    <w:p w:rsidR="009E45B4" w:rsidRDefault="009E45B4" w:rsidP="0063419E">
      <w:pPr>
        <w:pStyle w:val="Pagrindiniotekstotrauka"/>
        <w:tabs>
          <w:tab w:val="left" w:pos="1230"/>
        </w:tabs>
        <w:spacing w:after="0" w:line="276" w:lineRule="auto"/>
        <w:ind w:left="0" w:firstLine="567"/>
        <w:jc w:val="both"/>
        <w:rPr>
          <w:lang w:val="lt-LT"/>
        </w:rPr>
      </w:pPr>
      <w:r>
        <w:rPr>
          <w:lang w:val="lt-LT"/>
        </w:rPr>
        <w:t xml:space="preserve">4.2.2. </w:t>
      </w:r>
      <w:r w:rsidR="00E97DCB">
        <w:rPr>
          <w:lang w:val="lt-LT"/>
        </w:rPr>
        <w:t>K</w:t>
      </w:r>
      <w:r>
        <w:rPr>
          <w:lang w:val="lt-LT"/>
        </w:rPr>
        <w:t>ontroliuoja įrašų medicininiuose dokumentuose kokybę.</w:t>
      </w:r>
    </w:p>
    <w:p w:rsidR="009E45B4" w:rsidRDefault="009E45B4" w:rsidP="0063419E">
      <w:pPr>
        <w:tabs>
          <w:tab w:val="left" w:pos="1230"/>
        </w:tabs>
        <w:spacing w:line="276" w:lineRule="auto"/>
        <w:ind w:firstLine="567"/>
        <w:jc w:val="both"/>
        <w:rPr>
          <w:b/>
          <w:bCs/>
          <w:lang w:val="lt-LT"/>
        </w:rPr>
      </w:pPr>
      <w:r>
        <w:rPr>
          <w:b/>
          <w:bCs/>
          <w:lang w:val="lt-LT"/>
        </w:rPr>
        <w:t>4.3. Priėmimo kambario slaugytoja</w:t>
      </w:r>
      <w:r w:rsidR="00A17049">
        <w:rPr>
          <w:b/>
          <w:bCs/>
          <w:lang w:val="lt-LT"/>
        </w:rPr>
        <w:t>s</w:t>
      </w:r>
      <w:r>
        <w:rPr>
          <w:b/>
          <w:bCs/>
          <w:lang w:val="lt-LT"/>
        </w:rPr>
        <w:t xml:space="preserve"> (toliau - slaugytoja</w:t>
      </w:r>
      <w:r w:rsidR="00326585">
        <w:rPr>
          <w:b/>
          <w:bCs/>
          <w:lang w:val="lt-LT"/>
        </w:rPr>
        <w:t>s</w:t>
      </w:r>
      <w:r>
        <w:rPr>
          <w:b/>
          <w:bCs/>
          <w:lang w:val="lt-LT"/>
        </w:rPr>
        <w:t>):</w:t>
      </w:r>
    </w:p>
    <w:p w:rsidR="00B0051C" w:rsidRDefault="009E45B4" w:rsidP="0063419E">
      <w:pPr>
        <w:tabs>
          <w:tab w:val="left" w:pos="1230"/>
        </w:tabs>
        <w:spacing w:line="276" w:lineRule="auto"/>
        <w:ind w:firstLine="567"/>
        <w:jc w:val="both"/>
        <w:rPr>
          <w:lang w:val="lt-LT"/>
        </w:rPr>
      </w:pPr>
      <w:r>
        <w:rPr>
          <w:lang w:val="lt-LT"/>
        </w:rPr>
        <w:t xml:space="preserve">4.3.1. </w:t>
      </w:r>
      <w:r w:rsidR="00E97DCB">
        <w:rPr>
          <w:lang w:val="lt-LT"/>
        </w:rPr>
        <w:t>A</w:t>
      </w:r>
      <w:r w:rsidR="00B0051C" w:rsidRPr="00B0051C">
        <w:rPr>
          <w:lang w:val="lt-LT"/>
        </w:rPr>
        <w:t>tsako už asmenų, nukreiptų medicininei apžiūrai bei asmenų, kurie patys kreipiasi į ligoninę, prašydami jų lėšomis atlikti medicininę apžiūrą neblaivumui (girtumui) ar apsvaigimui nustatyti registravimą Medicininės apžiūros neblaivumui, girtumui ar aps</w:t>
      </w:r>
      <w:r w:rsidR="0063419E">
        <w:rPr>
          <w:lang w:val="lt-LT"/>
        </w:rPr>
        <w:t>vaigimui nustatyti aktų žurnale.</w:t>
      </w:r>
    </w:p>
    <w:p w:rsidR="009E45B4" w:rsidRPr="005D672D" w:rsidRDefault="009E45B4" w:rsidP="0063419E">
      <w:pPr>
        <w:tabs>
          <w:tab w:val="left" w:pos="1230"/>
        </w:tabs>
        <w:spacing w:line="276" w:lineRule="auto"/>
        <w:ind w:firstLine="567"/>
        <w:jc w:val="both"/>
        <w:rPr>
          <w:lang w:val="lt-LT"/>
        </w:rPr>
      </w:pPr>
      <w:r w:rsidRPr="005D672D">
        <w:rPr>
          <w:lang w:val="lt-LT"/>
        </w:rPr>
        <w:t>4.3.</w:t>
      </w:r>
      <w:r>
        <w:rPr>
          <w:lang w:val="lt-LT"/>
        </w:rPr>
        <w:t>2</w:t>
      </w:r>
      <w:r w:rsidRPr="005D672D">
        <w:rPr>
          <w:lang w:val="lt-LT"/>
        </w:rPr>
        <w:t xml:space="preserve">. </w:t>
      </w:r>
      <w:r w:rsidR="0063419E">
        <w:rPr>
          <w:lang w:val="lt-LT"/>
        </w:rPr>
        <w:t>A</w:t>
      </w:r>
      <w:r w:rsidRPr="005D672D">
        <w:rPr>
          <w:lang w:val="lt-LT"/>
        </w:rPr>
        <w:t xml:space="preserve">tsako už kokybišką </w:t>
      </w:r>
      <w:r w:rsidR="0063419E">
        <w:rPr>
          <w:rFonts w:eastAsia="Arial Unicode MS" w:cs="Tahoma"/>
          <w:lang w:val="lt-LT"/>
        </w:rPr>
        <w:t>tiriamųjų medžiagų paėmimą.</w:t>
      </w:r>
    </w:p>
    <w:p w:rsidR="009E45B4" w:rsidRDefault="009E45B4" w:rsidP="0063419E">
      <w:pPr>
        <w:tabs>
          <w:tab w:val="left" w:pos="1230"/>
        </w:tabs>
        <w:spacing w:line="276" w:lineRule="auto"/>
        <w:ind w:firstLine="567"/>
        <w:jc w:val="both"/>
        <w:rPr>
          <w:lang w:val="lt-LT"/>
        </w:rPr>
      </w:pPr>
      <w:r>
        <w:rPr>
          <w:lang w:val="lt-LT"/>
        </w:rPr>
        <w:t xml:space="preserve">4.3.3. </w:t>
      </w:r>
      <w:r w:rsidR="0063419E">
        <w:rPr>
          <w:lang w:val="lt-LT"/>
        </w:rPr>
        <w:t>A</w:t>
      </w:r>
      <w:r>
        <w:rPr>
          <w:lang w:val="lt-LT"/>
        </w:rPr>
        <w:t>tsako už tiriamųjų medžiagų supakavimą išvežimui į toksikologijos laboratoriją.</w:t>
      </w:r>
    </w:p>
    <w:p w:rsidR="009E45B4" w:rsidRDefault="009E45B4" w:rsidP="0063419E">
      <w:pPr>
        <w:tabs>
          <w:tab w:val="left" w:pos="1230"/>
        </w:tabs>
        <w:spacing w:line="276" w:lineRule="auto"/>
        <w:ind w:firstLine="567"/>
        <w:jc w:val="both"/>
        <w:rPr>
          <w:b/>
          <w:bCs/>
          <w:lang w:val="lt-LT"/>
        </w:rPr>
      </w:pPr>
      <w:r>
        <w:rPr>
          <w:b/>
          <w:bCs/>
          <w:lang w:val="lt-LT"/>
        </w:rPr>
        <w:t>4.4. Priėmimo ir bendrosios psichiatrijos skyriaus vedėjas:</w:t>
      </w:r>
    </w:p>
    <w:p w:rsidR="009E45B4" w:rsidRDefault="009E45B4" w:rsidP="0063419E">
      <w:pPr>
        <w:tabs>
          <w:tab w:val="left" w:pos="1230"/>
        </w:tabs>
        <w:spacing w:line="276" w:lineRule="auto"/>
        <w:ind w:firstLine="567"/>
        <w:jc w:val="both"/>
        <w:rPr>
          <w:lang w:val="lt-LT"/>
        </w:rPr>
      </w:pPr>
      <w:r>
        <w:rPr>
          <w:lang w:val="lt-LT"/>
        </w:rPr>
        <w:t xml:space="preserve">4.4.1. </w:t>
      </w:r>
      <w:r w:rsidR="0063419E">
        <w:rPr>
          <w:lang w:val="lt-LT"/>
        </w:rPr>
        <w:t>U</w:t>
      </w:r>
      <w:r>
        <w:rPr>
          <w:lang w:val="lt-LT"/>
        </w:rPr>
        <w:t>žtikrina, kad priėmimo kambaryje būtų visos priemonės reikalingos medicininei apžiūrai neblaivumui (gir</w:t>
      </w:r>
      <w:r w:rsidR="0063419E">
        <w:rPr>
          <w:lang w:val="lt-LT"/>
        </w:rPr>
        <w:t>tumui) ar apsvaigimui nustatyti.</w:t>
      </w:r>
    </w:p>
    <w:p w:rsidR="009E45B4" w:rsidRDefault="009E45B4" w:rsidP="0063419E">
      <w:pPr>
        <w:tabs>
          <w:tab w:val="left" w:pos="1230"/>
        </w:tabs>
        <w:spacing w:line="276" w:lineRule="auto"/>
        <w:ind w:firstLine="567"/>
        <w:jc w:val="both"/>
        <w:rPr>
          <w:lang w:val="lt-LT"/>
        </w:rPr>
      </w:pPr>
      <w:r>
        <w:rPr>
          <w:lang w:val="lt-LT"/>
        </w:rPr>
        <w:t xml:space="preserve">4.4.2. </w:t>
      </w:r>
      <w:r w:rsidR="0063419E">
        <w:rPr>
          <w:lang w:val="lt-LT"/>
        </w:rPr>
        <w:t>K</w:t>
      </w:r>
      <w:r>
        <w:rPr>
          <w:lang w:val="lt-LT"/>
        </w:rPr>
        <w:t>ontroliuoja pavaldaus personalo darbą.</w:t>
      </w:r>
    </w:p>
    <w:p w:rsidR="009E45B4" w:rsidRDefault="009E45B4" w:rsidP="0063419E">
      <w:pPr>
        <w:spacing w:line="276" w:lineRule="auto"/>
        <w:ind w:firstLine="567"/>
        <w:jc w:val="both"/>
        <w:rPr>
          <w:lang w:val="lt-LT"/>
        </w:rPr>
      </w:pPr>
      <w:r>
        <w:rPr>
          <w:b/>
          <w:lang w:val="lt-LT"/>
        </w:rPr>
        <w:t>4.5.</w:t>
      </w:r>
      <w:r>
        <w:rPr>
          <w:b/>
          <w:bCs/>
          <w:lang w:val="lt-LT"/>
        </w:rPr>
        <w:t xml:space="preserve"> VMASV: </w:t>
      </w:r>
    </w:p>
    <w:p w:rsidR="009E45B4" w:rsidRDefault="009E45B4" w:rsidP="0063419E">
      <w:pPr>
        <w:pStyle w:val="Pagrindiniotekstotrauka"/>
        <w:spacing w:line="276" w:lineRule="auto"/>
        <w:ind w:left="0" w:firstLine="567"/>
        <w:jc w:val="both"/>
        <w:rPr>
          <w:lang w:val="lt-LT"/>
        </w:rPr>
      </w:pPr>
      <w:r w:rsidRPr="00394315">
        <w:rPr>
          <w:lang w:val="lt-LT"/>
        </w:rPr>
        <w:t>4.5.1.</w:t>
      </w:r>
      <w:r w:rsidRPr="000F015D">
        <w:t xml:space="preserve"> </w:t>
      </w:r>
      <w:r w:rsidR="0063419E">
        <w:rPr>
          <w:lang w:val="lt-LT"/>
        </w:rPr>
        <w:t>A</w:t>
      </w:r>
      <w:r>
        <w:rPr>
          <w:lang w:val="lt-LT"/>
        </w:rPr>
        <w:t>tsako už vidaus medicininių auditų organizavimą pagal planą – grafiką, nustatant, kaip laikomasi kokybės vadybos sistemos reikalavimų, įsakymų ir kitų teisės</w:t>
      </w:r>
      <w:r w:rsidR="00CD6C15">
        <w:rPr>
          <w:lang w:val="lt-LT"/>
        </w:rPr>
        <w:t xml:space="preserve"> aktų</w:t>
      </w:r>
      <w:r>
        <w:rPr>
          <w:lang w:val="lt-LT"/>
        </w:rPr>
        <w:t xml:space="preserve"> atliekant medicininę apžiūrą neblaivumui (girtumui) ar apsvaigimui nuo psichiką veikiančių medžiagų nustatyti.</w:t>
      </w:r>
    </w:p>
    <w:p w:rsidR="00382899" w:rsidRPr="00CD58A8" w:rsidRDefault="00382899" w:rsidP="00382899">
      <w:pPr>
        <w:pStyle w:val="Betarp"/>
        <w:spacing w:line="276" w:lineRule="auto"/>
        <w:jc w:val="center"/>
        <w:rPr>
          <w:b/>
          <w:u w:val="single"/>
          <w:lang w:val="lt-LT"/>
        </w:rPr>
      </w:pPr>
      <w:r w:rsidRPr="00CD58A8">
        <w:rPr>
          <w:b/>
          <w:u w:val="single"/>
          <w:lang w:val="lt-LT"/>
        </w:rPr>
        <w:t>5. Aprašymas</w:t>
      </w:r>
    </w:p>
    <w:p w:rsidR="00382899" w:rsidRDefault="00382899" w:rsidP="00210E78">
      <w:pPr>
        <w:pStyle w:val="Betarp"/>
        <w:tabs>
          <w:tab w:val="left" w:pos="567"/>
        </w:tabs>
        <w:spacing w:line="276" w:lineRule="auto"/>
        <w:jc w:val="both"/>
        <w:rPr>
          <w:lang w:val="lt-LT"/>
        </w:rPr>
      </w:pPr>
      <w:r>
        <w:rPr>
          <w:lang w:val="lt-LT"/>
        </w:rPr>
        <w:t xml:space="preserve">         </w:t>
      </w:r>
      <w:r w:rsidRPr="000F015D">
        <w:rPr>
          <w:lang w:val="lt-LT"/>
        </w:rPr>
        <w:t>5.</w:t>
      </w:r>
      <w:r>
        <w:rPr>
          <w:lang w:val="lt-LT"/>
        </w:rPr>
        <w:t>1</w:t>
      </w:r>
      <w:r w:rsidRPr="000F015D">
        <w:rPr>
          <w:lang w:val="lt-LT"/>
        </w:rPr>
        <w:t>. Medicininės apžiūros  paslaugos teikiamos kiekvieną dieną, visą parą.</w:t>
      </w:r>
      <w:r>
        <w:rPr>
          <w:lang w:val="lt-LT"/>
        </w:rPr>
        <w:t xml:space="preserve">      </w:t>
      </w:r>
    </w:p>
    <w:p w:rsidR="00382899" w:rsidRPr="002E1621" w:rsidRDefault="00382899" w:rsidP="00210E78">
      <w:pPr>
        <w:pStyle w:val="Betarp"/>
        <w:spacing w:line="276" w:lineRule="auto"/>
        <w:jc w:val="both"/>
        <w:rPr>
          <w:lang w:val="lt-LT"/>
        </w:rPr>
      </w:pPr>
      <w:r>
        <w:rPr>
          <w:lang w:val="lt-LT"/>
        </w:rPr>
        <w:t xml:space="preserve">         </w:t>
      </w:r>
      <w:r w:rsidRPr="002E1621">
        <w:rPr>
          <w:lang w:val="lt-LT"/>
        </w:rPr>
        <w:t>5.</w:t>
      </w:r>
      <w:r>
        <w:rPr>
          <w:lang w:val="lt-LT"/>
        </w:rPr>
        <w:t>2</w:t>
      </w:r>
      <w:r w:rsidRPr="002E1621">
        <w:rPr>
          <w:lang w:val="lt-LT"/>
        </w:rPr>
        <w:t xml:space="preserve">. Medicininė apžiūra atliekama: </w:t>
      </w:r>
    </w:p>
    <w:p w:rsidR="00CD6C15" w:rsidRDefault="00382899" w:rsidP="00210E78">
      <w:pPr>
        <w:pStyle w:val="Betarp"/>
        <w:spacing w:line="276" w:lineRule="auto"/>
        <w:jc w:val="both"/>
        <w:rPr>
          <w:lang w:val="lt-LT"/>
        </w:rPr>
      </w:pPr>
      <w:r w:rsidRPr="002E1621">
        <w:rPr>
          <w:lang w:val="lt-LT"/>
        </w:rPr>
        <w:t xml:space="preserve">         5.</w:t>
      </w:r>
      <w:r>
        <w:rPr>
          <w:lang w:val="lt-LT"/>
        </w:rPr>
        <w:t>2</w:t>
      </w:r>
      <w:r w:rsidRPr="002E1621">
        <w:rPr>
          <w:lang w:val="lt-LT"/>
        </w:rPr>
        <w:t xml:space="preserve">.1. </w:t>
      </w:r>
      <w:r w:rsidR="00C81CBA">
        <w:rPr>
          <w:lang w:val="lt-LT"/>
        </w:rPr>
        <w:t>A</w:t>
      </w:r>
      <w:r w:rsidRPr="002E1621">
        <w:rPr>
          <w:lang w:val="lt-LT"/>
        </w:rPr>
        <w:t>smenims, pristatytiems į ligoninę policijos, ikiteisminio tyrimo įstaigų, prokuratūros, teismo, darbdavio ir kitų Lietuvos Respublikos įstatymų įgaliotų subjektų siuntimu</w:t>
      </w:r>
      <w:r w:rsidR="00C81CBA">
        <w:rPr>
          <w:lang w:val="lt-LT"/>
        </w:rPr>
        <w:t>.</w:t>
      </w:r>
    </w:p>
    <w:p w:rsidR="00B0051C" w:rsidRPr="002E1621" w:rsidRDefault="00B0051C" w:rsidP="00210E78">
      <w:pPr>
        <w:pStyle w:val="Betarp"/>
        <w:spacing w:line="276" w:lineRule="auto"/>
        <w:jc w:val="both"/>
        <w:rPr>
          <w:lang w:val="lt-LT"/>
        </w:rPr>
      </w:pPr>
      <w:r>
        <w:rPr>
          <w:lang w:val="lt-LT"/>
        </w:rPr>
        <w:lastRenderedPageBreak/>
        <w:t xml:space="preserve">         5.2.2. </w:t>
      </w:r>
      <w:r w:rsidR="00C81CBA">
        <w:rPr>
          <w:lang w:val="lt-LT"/>
        </w:rPr>
        <w:t>A</w:t>
      </w:r>
      <w:r w:rsidRPr="00B0051C">
        <w:rPr>
          <w:lang w:val="lt-LT"/>
        </w:rPr>
        <w:t xml:space="preserve">smenims, kurie patys kreipėsi į </w:t>
      </w:r>
      <w:r>
        <w:rPr>
          <w:lang w:val="lt-LT"/>
        </w:rPr>
        <w:t>ligoninę</w:t>
      </w:r>
      <w:r w:rsidRPr="00B0051C">
        <w:rPr>
          <w:lang w:val="lt-LT"/>
        </w:rPr>
        <w:t>, prašydami atlikti medicininę apžiūrą.</w:t>
      </w:r>
    </w:p>
    <w:p w:rsidR="00382899" w:rsidRPr="00CD58A8" w:rsidRDefault="00382899" w:rsidP="00210E78">
      <w:pPr>
        <w:pStyle w:val="Betarp"/>
        <w:spacing w:line="276" w:lineRule="auto"/>
        <w:jc w:val="both"/>
        <w:rPr>
          <w:lang w:val="lt-LT"/>
        </w:rPr>
      </w:pPr>
      <w:r>
        <w:rPr>
          <w:lang w:val="lt-LT"/>
        </w:rPr>
        <w:t xml:space="preserve">         5</w:t>
      </w:r>
      <w:r w:rsidRPr="005D672D">
        <w:rPr>
          <w:lang w:val="lt-LT"/>
        </w:rPr>
        <w:t>.</w:t>
      </w:r>
      <w:r>
        <w:rPr>
          <w:lang w:val="lt-LT"/>
        </w:rPr>
        <w:t>3.</w:t>
      </w:r>
      <w:r w:rsidRPr="005D672D">
        <w:rPr>
          <w:lang w:val="lt-LT"/>
        </w:rPr>
        <w:t xml:space="preserve"> </w:t>
      </w:r>
      <w:r w:rsidRPr="00CD58A8">
        <w:rPr>
          <w:lang w:val="lt-LT"/>
        </w:rPr>
        <w:t>Medicininę apžiūrą sudaro:</w:t>
      </w:r>
    </w:p>
    <w:p w:rsidR="00382899" w:rsidRPr="00906AA3" w:rsidRDefault="00382899" w:rsidP="00210E78">
      <w:pPr>
        <w:pStyle w:val="Betarp"/>
        <w:spacing w:line="276" w:lineRule="auto"/>
        <w:ind w:firstLine="567"/>
        <w:jc w:val="both"/>
        <w:rPr>
          <w:lang w:val="lt-LT"/>
        </w:rPr>
      </w:pPr>
      <w:r>
        <w:rPr>
          <w:lang w:val="lt-LT"/>
        </w:rPr>
        <w:t>5.3.</w:t>
      </w:r>
      <w:r w:rsidRPr="00906AA3">
        <w:rPr>
          <w:lang w:val="lt-LT"/>
        </w:rPr>
        <w:t xml:space="preserve">1. </w:t>
      </w:r>
      <w:r w:rsidR="00C81CBA">
        <w:rPr>
          <w:lang w:val="lt-LT"/>
        </w:rPr>
        <w:t>A</w:t>
      </w:r>
      <w:r w:rsidRPr="00906AA3">
        <w:rPr>
          <w:lang w:val="lt-LT"/>
        </w:rPr>
        <w:t xml:space="preserve">smens būklės vertinimas (išskyrus šios </w:t>
      </w:r>
      <w:r w:rsidRPr="007C1812">
        <w:rPr>
          <w:lang w:val="lt-LT"/>
        </w:rPr>
        <w:t>procedūros 5.</w:t>
      </w:r>
      <w:r w:rsidR="001B339C">
        <w:rPr>
          <w:lang w:val="lt-LT"/>
        </w:rPr>
        <w:t>1</w:t>
      </w:r>
      <w:r w:rsidR="00A17049">
        <w:rPr>
          <w:lang w:val="lt-LT"/>
        </w:rPr>
        <w:t>1</w:t>
      </w:r>
      <w:r>
        <w:rPr>
          <w:lang w:val="lt-LT"/>
        </w:rPr>
        <w:t>.5.</w:t>
      </w:r>
      <w:r w:rsidRPr="007C1812">
        <w:rPr>
          <w:lang w:val="lt-LT"/>
        </w:rPr>
        <w:t>p</w:t>
      </w:r>
      <w:r>
        <w:rPr>
          <w:lang w:val="lt-LT"/>
        </w:rPr>
        <w:t>.</w:t>
      </w:r>
      <w:r w:rsidRPr="007C1812">
        <w:rPr>
          <w:lang w:val="lt-LT"/>
        </w:rPr>
        <w:t xml:space="preserve"> </w:t>
      </w:r>
      <w:r w:rsidR="00C81CBA">
        <w:rPr>
          <w:lang w:val="lt-LT"/>
        </w:rPr>
        <w:t>numatytus atvejus).</w:t>
      </w:r>
    </w:p>
    <w:p w:rsidR="00382899" w:rsidRPr="00906AA3" w:rsidRDefault="00382899" w:rsidP="00210E78">
      <w:pPr>
        <w:pStyle w:val="Betarp"/>
        <w:spacing w:line="276" w:lineRule="auto"/>
        <w:ind w:firstLine="567"/>
        <w:jc w:val="both"/>
        <w:rPr>
          <w:lang w:val="lt-LT"/>
        </w:rPr>
      </w:pPr>
      <w:r>
        <w:rPr>
          <w:lang w:val="lt-LT"/>
        </w:rPr>
        <w:t>5.3</w:t>
      </w:r>
      <w:r w:rsidRPr="00906AA3">
        <w:rPr>
          <w:lang w:val="lt-LT"/>
        </w:rPr>
        <w:t xml:space="preserve">.2. </w:t>
      </w:r>
      <w:r w:rsidR="00C81CBA">
        <w:rPr>
          <w:lang w:val="lt-LT"/>
        </w:rPr>
        <w:t>T</w:t>
      </w:r>
      <w:r w:rsidRPr="00906AA3">
        <w:rPr>
          <w:lang w:val="lt-LT"/>
        </w:rPr>
        <w:t xml:space="preserve">iriamųjų medžiagų paėmimas (išskyrus šios </w:t>
      </w:r>
      <w:r>
        <w:rPr>
          <w:lang w:val="lt-LT"/>
        </w:rPr>
        <w:t xml:space="preserve">procedūros </w:t>
      </w:r>
      <w:r w:rsidRPr="00175F70">
        <w:rPr>
          <w:lang w:val="lt-LT"/>
        </w:rPr>
        <w:t>5.</w:t>
      </w:r>
      <w:r w:rsidR="001B339C">
        <w:rPr>
          <w:lang w:val="lt-LT"/>
        </w:rPr>
        <w:t>8</w:t>
      </w:r>
      <w:r w:rsidRPr="00175F70">
        <w:rPr>
          <w:lang w:val="lt-LT"/>
        </w:rPr>
        <w:t>.7</w:t>
      </w:r>
      <w:r>
        <w:rPr>
          <w:lang w:val="lt-LT"/>
        </w:rPr>
        <w:t>.</w:t>
      </w:r>
      <w:r w:rsidRPr="00175F70">
        <w:rPr>
          <w:lang w:val="lt-LT"/>
        </w:rPr>
        <w:t xml:space="preserve"> p</w:t>
      </w:r>
      <w:r>
        <w:rPr>
          <w:lang w:val="lt-LT"/>
        </w:rPr>
        <w:t>.</w:t>
      </w:r>
      <w:r w:rsidR="00C81CBA">
        <w:rPr>
          <w:lang w:val="lt-LT"/>
        </w:rPr>
        <w:t xml:space="preserve"> nurodytą atvejį).</w:t>
      </w:r>
    </w:p>
    <w:p w:rsidR="00382899" w:rsidRPr="00906AA3" w:rsidRDefault="00382899" w:rsidP="00210E78">
      <w:pPr>
        <w:pStyle w:val="Betarp"/>
        <w:spacing w:line="276" w:lineRule="auto"/>
        <w:ind w:firstLine="567"/>
        <w:jc w:val="both"/>
        <w:rPr>
          <w:lang w:val="lt-LT"/>
        </w:rPr>
      </w:pPr>
      <w:r>
        <w:rPr>
          <w:lang w:val="lt-LT"/>
        </w:rPr>
        <w:t>5.3</w:t>
      </w:r>
      <w:r w:rsidRPr="00906AA3">
        <w:rPr>
          <w:lang w:val="lt-LT"/>
        </w:rPr>
        <w:t xml:space="preserve">.3. </w:t>
      </w:r>
      <w:r w:rsidR="00C81CBA">
        <w:rPr>
          <w:lang w:val="lt-LT"/>
        </w:rPr>
        <w:t>T</w:t>
      </w:r>
      <w:r w:rsidRPr="00906AA3">
        <w:rPr>
          <w:lang w:val="lt-LT"/>
        </w:rPr>
        <w:t>iriamųjų medžiagų ištyrimas (</w:t>
      </w:r>
      <w:r w:rsidRPr="00175F70">
        <w:rPr>
          <w:lang w:val="lt-LT"/>
        </w:rPr>
        <w:t>išskyrus šios procedūros 5.</w:t>
      </w:r>
      <w:r w:rsidR="001B339C">
        <w:rPr>
          <w:lang w:val="lt-LT"/>
        </w:rPr>
        <w:t>8</w:t>
      </w:r>
      <w:r w:rsidRPr="00175F70">
        <w:rPr>
          <w:lang w:val="lt-LT"/>
        </w:rPr>
        <w:t>.7</w:t>
      </w:r>
      <w:r>
        <w:rPr>
          <w:lang w:val="lt-LT"/>
        </w:rPr>
        <w:t>.</w:t>
      </w:r>
      <w:r w:rsidRPr="00175F70">
        <w:rPr>
          <w:lang w:val="lt-LT"/>
        </w:rPr>
        <w:t xml:space="preserve"> p</w:t>
      </w:r>
      <w:r>
        <w:rPr>
          <w:lang w:val="lt-LT"/>
        </w:rPr>
        <w:t>.</w:t>
      </w:r>
      <w:r w:rsidRPr="00175F70">
        <w:rPr>
          <w:lang w:val="lt-LT"/>
        </w:rPr>
        <w:t xml:space="preserve"> nurodytą atvejį</w:t>
      </w:r>
      <w:r w:rsidR="00C81CBA">
        <w:rPr>
          <w:lang w:val="lt-LT"/>
        </w:rPr>
        <w:t>).</w:t>
      </w:r>
    </w:p>
    <w:p w:rsidR="00382899" w:rsidRPr="00906AA3" w:rsidRDefault="00382899" w:rsidP="00210E78">
      <w:pPr>
        <w:pStyle w:val="Betarp"/>
        <w:spacing w:line="276" w:lineRule="auto"/>
        <w:ind w:firstLine="567"/>
        <w:jc w:val="both"/>
        <w:rPr>
          <w:lang w:val="lt-LT"/>
        </w:rPr>
      </w:pPr>
      <w:r>
        <w:rPr>
          <w:lang w:val="lt-LT"/>
        </w:rPr>
        <w:t>5.3</w:t>
      </w:r>
      <w:r w:rsidRPr="00906AA3">
        <w:rPr>
          <w:lang w:val="lt-LT"/>
        </w:rPr>
        <w:t xml:space="preserve">.4. </w:t>
      </w:r>
      <w:r w:rsidR="00C81CBA">
        <w:rPr>
          <w:lang w:val="lt-LT"/>
        </w:rPr>
        <w:t>I</w:t>
      </w:r>
      <w:r w:rsidRPr="00906AA3">
        <w:rPr>
          <w:lang w:val="lt-LT"/>
        </w:rPr>
        <w:t xml:space="preserve">švados formulavimas (išskyrus šios </w:t>
      </w:r>
      <w:r w:rsidRPr="007C1812">
        <w:rPr>
          <w:lang w:val="lt-LT"/>
        </w:rPr>
        <w:t>procedūros 5.</w:t>
      </w:r>
      <w:r w:rsidR="001B339C">
        <w:rPr>
          <w:lang w:val="lt-LT"/>
        </w:rPr>
        <w:t>1</w:t>
      </w:r>
      <w:r w:rsidR="00A17049">
        <w:rPr>
          <w:lang w:val="lt-LT"/>
        </w:rPr>
        <w:t>1</w:t>
      </w:r>
      <w:r w:rsidRPr="007C1812">
        <w:rPr>
          <w:lang w:val="lt-LT"/>
        </w:rPr>
        <w:t xml:space="preserve">.5.p. </w:t>
      </w:r>
      <w:r w:rsidRPr="00906AA3">
        <w:rPr>
          <w:lang w:val="lt-LT"/>
        </w:rPr>
        <w:t>numatytus atvejus).</w:t>
      </w:r>
    </w:p>
    <w:p w:rsidR="00382899" w:rsidRPr="00906AA3" w:rsidRDefault="00382899" w:rsidP="00210E78">
      <w:pPr>
        <w:pStyle w:val="Betarp"/>
        <w:spacing w:line="276" w:lineRule="auto"/>
        <w:ind w:firstLine="567"/>
        <w:jc w:val="both"/>
        <w:rPr>
          <w:lang w:val="lt-LT"/>
        </w:rPr>
      </w:pPr>
      <w:r>
        <w:rPr>
          <w:lang w:val="lt-LT"/>
        </w:rPr>
        <w:t>5.</w:t>
      </w:r>
      <w:r w:rsidRPr="00906AA3">
        <w:rPr>
          <w:lang w:val="lt-LT"/>
        </w:rPr>
        <w:t>4. Medicininę apžiūrą atlieka:</w:t>
      </w:r>
    </w:p>
    <w:p w:rsidR="00382899" w:rsidRPr="00906AA3" w:rsidRDefault="00382899" w:rsidP="00210E78">
      <w:pPr>
        <w:pStyle w:val="Betarp"/>
        <w:spacing w:line="276" w:lineRule="auto"/>
        <w:ind w:firstLine="567"/>
        <w:jc w:val="both"/>
        <w:rPr>
          <w:lang w:val="lt-LT"/>
        </w:rPr>
      </w:pPr>
      <w:r>
        <w:rPr>
          <w:lang w:val="lt-LT"/>
        </w:rPr>
        <w:t>5.</w:t>
      </w:r>
      <w:r w:rsidRPr="00906AA3">
        <w:rPr>
          <w:lang w:val="lt-LT"/>
        </w:rPr>
        <w:t xml:space="preserve">4.1. </w:t>
      </w:r>
      <w:r w:rsidR="00C81CBA">
        <w:rPr>
          <w:lang w:val="lt-LT"/>
        </w:rPr>
        <w:t>A</w:t>
      </w:r>
      <w:r w:rsidRPr="00906AA3">
        <w:rPr>
          <w:lang w:val="lt-LT"/>
        </w:rPr>
        <w:t>sme</w:t>
      </w:r>
      <w:r w:rsidR="00C81CBA">
        <w:rPr>
          <w:lang w:val="lt-LT"/>
        </w:rPr>
        <w:t>ns būklės vertinimą – gydytojai.</w:t>
      </w:r>
    </w:p>
    <w:p w:rsidR="00382899" w:rsidRPr="00906AA3" w:rsidRDefault="00382899" w:rsidP="00210E78">
      <w:pPr>
        <w:pStyle w:val="Betarp"/>
        <w:spacing w:line="276" w:lineRule="auto"/>
        <w:ind w:firstLine="567"/>
        <w:jc w:val="both"/>
        <w:rPr>
          <w:lang w:val="lt-LT"/>
        </w:rPr>
      </w:pPr>
      <w:r>
        <w:rPr>
          <w:lang w:val="lt-LT"/>
        </w:rPr>
        <w:t>5.4.2</w:t>
      </w:r>
      <w:r w:rsidRPr="00906AA3">
        <w:rPr>
          <w:lang w:val="lt-LT"/>
        </w:rPr>
        <w:t xml:space="preserve">. </w:t>
      </w:r>
      <w:r w:rsidR="00C81CBA">
        <w:rPr>
          <w:lang w:val="lt-LT"/>
        </w:rPr>
        <w:t>T</w:t>
      </w:r>
      <w:r w:rsidRPr="00906AA3">
        <w:rPr>
          <w:lang w:val="lt-LT"/>
        </w:rPr>
        <w:t>iriamųjų</w:t>
      </w:r>
      <w:r>
        <w:rPr>
          <w:lang w:val="lt-LT"/>
        </w:rPr>
        <w:t xml:space="preserve"> medžiagų paėmimą – slaugytojai,</w:t>
      </w:r>
      <w:r w:rsidRPr="00906AA3">
        <w:rPr>
          <w:lang w:val="lt-LT"/>
        </w:rPr>
        <w:t xml:space="preserve"> dalyvaujant tiriamąjį asmenį pristačiusiam šios </w:t>
      </w:r>
      <w:r w:rsidRPr="00382899">
        <w:rPr>
          <w:lang w:val="lt-LT"/>
        </w:rPr>
        <w:t>procedūros</w:t>
      </w:r>
      <w:r w:rsidRPr="00906AA3">
        <w:rPr>
          <w:lang w:val="lt-LT"/>
        </w:rPr>
        <w:t xml:space="preserve"> </w:t>
      </w:r>
      <w:r>
        <w:rPr>
          <w:lang w:val="lt-LT"/>
        </w:rPr>
        <w:t>5.2</w:t>
      </w:r>
      <w:r w:rsidRPr="00906AA3">
        <w:rPr>
          <w:lang w:val="lt-LT"/>
        </w:rPr>
        <w:t>.1 p</w:t>
      </w:r>
      <w:r>
        <w:rPr>
          <w:lang w:val="lt-LT"/>
        </w:rPr>
        <w:t>.</w:t>
      </w:r>
      <w:r w:rsidRPr="00906AA3">
        <w:rPr>
          <w:lang w:val="lt-LT"/>
        </w:rPr>
        <w:t xml:space="preserve"> nurodytų subjektų įgaliotam asmeniui (toliau – pristatęs asmuo)</w:t>
      </w:r>
      <w:r w:rsidR="00B0051C">
        <w:rPr>
          <w:lang w:val="lt-LT"/>
        </w:rPr>
        <w:t>,</w:t>
      </w:r>
      <w:r w:rsidR="00B0051C" w:rsidRPr="00B0051C">
        <w:t xml:space="preserve"> </w:t>
      </w:r>
      <w:r w:rsidR="00B0051C" w:rsidRPr="00B0051C">
        <w:rPr>
          <w:lang w:val="lt-LT"/>
        </w:rPr>
        <w:t xml:space="preserve">arba, jeigu tiriamasis asmuo atvyko pats, dalyvaujant nesuinteresuotam kviestiniam asmeniui, kuriuo gali būti ir </w:t>
      </w:r>
      <w:r w:rsidR="00B0051C">
        <w:rPr>
          <w:lang w:val="lt-LT"/>
        </w:rPr>
        <w:t>ligoninės</w:t>
      </w:r>
      <w:r w:rsidR="00B0051C" w:rsidRPr="00B0051C">
        <w:rPr>
          <w:lang w:val="lt-LT"/>
        </w:rPr>
        <w:t xml:space="preserve"> darbuotojas (toliau – kvies</w:t>
      </w:r>
      <w:r w:rsidR="00C81CBA">
        <w:rPr>
          <w:lang w:val="lt-LT"/>
        </w:rPr>
        <w:t>tinis asmuo).</w:t>
      </w:r>
    </w:p>
    <w:p w:rsidR="00382899" w:rsidRDefault="00382899" w:rsidP="00210E78">
      <w:pPr>
        <w:pStyle w:val="Betarp"/>
        <w:spacing w:line="276" w:lineRule="auto"/>
        <w:ind w:left="567" w:hanging="851"/>
        <w:jc w:val="both"/>
        <w:rPr>
          <w:bCs/>
          <w:lang w:val="lt-LT"/>
        </w:rPr>
      </w:pPr>
      <w:r>
        <w:rPr>
          <w:lang w:val="lt-LT"/>
        </w:rPr>
        <w:t xml:space="preserve">    </w:t>
      </w:r>
      <w:r>
        <w:rPr>
          <w:lang w:val="lt-LT"/>
        </w:rPr>
        <w:tab/>
      </w:r>
      <w:r w:rsidRPr="00906AA3">
        <w:rPr>
          <w:lang w:val="lt-LT"/>
        </w:rPr>
        <w:t>5.</w:t>
      </w:r>
      <w:r>
        <w:rPr>
          <w:lang w:val="lt-LT"/>
        </w:rPr>
        <w:t>4.3.</w:t>
      </w:r>
      <w:r w:rsidR="00C81CBA">
        <w:rPr>
          <w:lang w:val="lt-LT"/>
        </w:rPr>
        <w:t xml:space="preserve"> T</w:t>
      </w:r>
      <w:r w:rsidRPr="00906AA3">
        <w:rPr>
          <w:lang w:val="lt-LT"/>
        </w:rPr>
        <w:t>iriamąsias medžiagas tiria toksikologijos laboratorijos teismo medicinos ekspertai</w:t>
      </w:r>
      <w:r w:rsidR="001B339C">
        <w:rPr>
          <w:lang w:val="lt-LT"/>
        </w:rPr>
        <w:t>.</w:t>
      </w:r>
      <w:r w:rsidRPr="00906AA3">
        <w:rPr>
          <w:bCs/>
          <w:lang w:val="lt-LT"/>
        </w:rPr>
        <w:t xml:space="preserve"> </w:t>
      </w:r>
      <w:r>
        <w:rPr>
          <w:bCs/>
          <w:lang w:val="lt-LT"/>
        </w:rPr>
        <w:t xml:space="preserve">             5.5. </w:t>
      </w:r>
      <w:r w:rsidRPr="00045F97">
        <w:rPr>
          <w:bCs/>
          <w:lang w:val="lt-LT"/>
        </w:rPr>
        <w:t>Tiriamųjų medžiagų paimama ir (ar) asmens būklės vertin</w:t>
      </w:r>
      <w:r>
        <w:rPr>
          <w:bCs/>
          <w:lang w:val="lt-LT"/>
        </w:rPr>
        <w:t xml:space="preserve">imas pradedamas nedelsiant, bet  </w:t>
      </w:r>
    </w:p>
    <w:p w:rsidR="00382899" w:rsidRPr="00382899" w:rsidRDefault="00382899" w:rsidP="00210E78">
      <w:pPr>
        <w:pStyle w:val="Betarp"/>
        <w:spacing w:line="276" w:lineRule="auto"/>
        <w:ind w:left="567" w:hanging="567"/>
        <w:jc w:val="both"/>
        <w:rPr>
          <w:lang w:val="lt-LT"/>
        </w:rPr>
      </w:pPr>
      <w:r w:rsidRPr="00045F97">
        <w:rPr>
          <w:bCs/>
          <w:lang w:val="lt-LT"/>
        </w:rPr>
        <w:t xml:space="preserve">ne vėliau kaip per 1 valandą nuo asmens pristatymo ar atvykimo į </w:t>
      </w:r>
      <w:r>
        <w:rPr>
          <w:bCs/>
          <w:lang w:val="lt-LT"/>
        </w:rPr>
        <w:t>ligoninę</w:t>
      </w:r>
      <w:r w:rsidRPr="00045F97">
        <w:rPr>
          <w:bCs/>
          <w:lang w:val="lt-LT"/>
        </w:rPr>
        <w:t>.</w:t>
      </w:r>
    </w:p>
    <w:p w:rsidR="00382899" w:rsidRDefault="00382899" w:rsidP="00210E78">
      <w:pPr>
        <w:pStyle w:val="Betarp"/>
        <w:spacing w:line="276" w:lineRule="auto"/>
        <w:ind w:firstLine="567"/>
        <w:jc w:val="both"/>
        <w:rPr>
          <w:bCs/>
          <w:lang w:val="lt-LT"/>
        </w:rPr>
      </w:pPr>
      <w:r>
        <w:rPr>
          <w:bCs/>
          <w:lang w:val="lt-LT"/>
        </w:rPr>
        <w:t>5.6.</w:t>
      </w:r>
      <w:r w:rsidRPr="00045F97">
        <w:rPr>
          <w:bCs/>
          <w:lang w:val="lt-LT"/>
        </w:rPr>
        <w:t xml:space="preserve"> </w:t>
      </w:r>
      <w:r>
        <w:rPr>
          <w:bCs/>
          <w:lang w:val="lt-LT"/>
        </w:rPr>
        <w:t>Kai</w:t>
      </w:r>
      <w:r w:rsidRPr="00045F97">
        <w:rPr>
          <w:bCs/>
          <w:lang w:val="lt-LT"/>
        </w:rPr>
        <w:t xml:space="preserve"> atliekamas asmens būklės vertinimas, gydytojas, vertindamas asmens būklę (išvaizdą, odą, gleivines, kvėpavimo dažnį ir pobūdį, širdies susitraukimų dažnį, arterinį kraujospūdį, eiseną, stovėseną, judesių tikslumą, vokų, liežuvio ir pirštų virpėjimą, vyzdžius bei kt.), užpildo Lietuvos Respublikos sveikatos apsaugos ministro 2014 m. sausio 27 d. įsakymu Nr. V-120 „Dėl privalomų sveikatos statistikos apskaitos ir kitų tipinių formų bei privalomų sveikatos statistikos ataskaitų formų patvirtinimo“ patvirtintą formą Nr. 155-1/a „Medicininės apžiūros neblaivumui, girtumui ir apsvaigimui nustatyti aktas</w:t>
      </w:r>
      <w:r w:rsidR="00210E78">
        <w:rPr>
          <w:bCs/>
          <w:lang w:val="lt-LT"/>
        </w:rPr>
        <w:t>“.</w:t>
      </w:r>
      <w:r w:rsidRPr="00045F97">
        <w:rPr>
          <w:bCs/>
          <w:lang w:val="lt-LT"/>
        </w:rPr>
        <w:t xml:space="preserve"> Tais atvejais, kai atliekamas tiriamųjų medžiagų ištyrimas, skiltys „Tyrimo rezultatas“ ir „Išvada“  užpildomos gavus toksikologijos laboratorijos specialisto išvadą. Skiltis „Tiriamojo įrašas ranka apie su</w:t>
      </w:r>
      <w:r w:rsidR="00C81CBA">
        <w:rPr>
          <w:bCs/>
          <w:lang w:val="lt-LT"/>
        </w:rPr>
        <w:t>sipažinimą su išvada, sutikimas/</w:t>
      </w:r>
      <w:r w:rsidRPr="00045F97">
        <w:rPr>
          <w:bCs/>
          <w:lang w:val="lt-LT"/>
        </w:rPr>
        <w:t>nesutikimas su išvada“ užpildoma įstaigoje, kurioje asmuo susipažįsta su išvada.</w:t>
      </w:r>
    </w:p>
    <w:p w:rsidR="00382899" w:rsidRPr="00BF362F" w:rsidRDefault="00382899" w:rsidP="00210E78">
      <w:pPr>
        <w:pStyle w:val="Betarp"/>
        <w:spacing w:line="276" w:lineRule="auto"/>
        <w:ind w:firstLine="567"/>
        <w:jc w:val="both"/>
        <w:rPr>
          <w:b/>
          <w:bCs/>
          <w:lang w:val="lt-LT"/>
        </w:rPr>
      </w:pPr>
      <w:r w:rsidRPr="00BF362F">
        <w:rPr>
          <w:b/>
          <w:bCs/>
          <w:lang w:val="lt-LT"/>
        </w:rPr>
        <w:t>5.</w:t>
      </w:r>
      <w:r>
        <w:rPr>
          <w:b/>
          <w:bCs/>
          <w:lang w:val="lt-LT"/>
        </w:rPr>
        <w:t>7</w:t>
      </w:r>
      <w:r w:rsidRPr="00BF362F">
        <w:rPr>
          <w:b/>
          <w:bCs/>
          <w:lang w:val="lt-LT"/>
        </w:rPr>
        <w:t>. Alkoholio kiekio nustatymas:</w:t>
      </w:r>
    </w:p>
    <w:p w:rsidR="00382899" w:rsidRPr="004D0A45" w:rsidRDefault="00382899" w:rsidP="00210E78">
      <w:pPr>
        <w:pStyle w:val="Betarp"/>
        <w:spacing w:line="276" w:lineRule="auto"/>
        <w:ind w:firstLine="567"/>
        <w:jc w:val="both"/>
        <w:rPr>
          <w:bCs/>
          <w:lang w:val="lt-LT"/>
        </w:rPr>
      </w:pPr>
      <w:r>
        <w:rPr>
          <w:bCs/>
          <w:lang w:val="lt-LT"/>
        </w:rPr>
        <w:t>5.7</w:t>
      </w:r>
      <w:r w:rsidRPr="004D0A45">
        <w:rPr>
          <w:bCs/>
          <w:lang w:val="lt-LT"/>
        </w:rPr>
        <w:t xml:space="preserve">.1. </w:t>
      </w:r>
      <w:r w:rsidR="00C81CBA">
        <w:rPr>
          <w:bCs/>
          <w:lang w:val="lt-LT"/>
        </w:rPr>
        <w:t>A</w:t>
      </w:r>
      <w:r w:rsidRPr="004D0A45">
        <w:rPr>
          <w:bCs/>
          <w:lang w:val="lt-LT"/>
        </w:rPr>
        <w:t>lkoholio kiekiui nustatyti imama tiriamojo asmens kraujo:</w:t>
      </w:r>
    </w:p>
    <w:p w:rsidR="00382899" w:rsidRPr="004D0A45" w:rsidRDefault="00382899" w:rsidP="00210E78">
      <w:pPr>
        <w:pStyle w:val="Betarp"/>
        <w:spacing w:line="276" w:lineRule="auto"/>
        <w:ind w:firstLine="567"/>
        <w:jc w:val="both"/>
        <w:rPr>
          <w:bCs/>
          <w:lang w:val="lt-LT"/>
        </w:rPr>
      </w:pPr>
      <w:r>
        <w:rPr>
          <w:bCs/>
          <w:lang w:val="lt-LT"/>
        </w:rPr>
        <w:t>5.7</w:t>
      </w:r>
      <w:r w:rsidRPr="004D0A45">
        <w:rPr>
          <w:bCs/>
          <w:lang w:val="lt-LT"/>
        </w:rPr>
        <w:t xml:space="preserve">.1.1. </w:t>
      </w:r>
      <w:r w:rsidR="00C81CBA">
        <w:rPr>
          <w:bCs/>
          <w:lang w:val="lt-LT"/>
        </w:rPr>
        <w:t>P</w:t>
      </w:r>
      <w:r>
        <w:rPr>
          <w:bCs/>
          <w:lang w:val="lt-LT"/>
        </w:rPr>
        <w:t>riėmimo kambario</w:t>
      </w:r>
      <w:r w:rsidRPr="004D0A45">
        <w:rPr>
          <w:bCs/>
          <w:lang w:val="lt-LT"/>
        </w:rPr>
        <w:t xml:space="preserve"> slaugytojas, pristatytam į </w:t>
      </w:r>
      <w:r>
        <w:rPr>
          <w:bCs/>
          <w:lang w:val="lt-LT"/>
        </w:rPr>
        <w:t>ligoninę</w:t>
      </w:r>
      <w:r w:rsidRPr="00382899">
        <w:t xml:space="preserve"> </w:t>
      </w:r>
      <w:r w:rsidRPr="00382899">
        <w:rPr>
          <w:bCs/>
          <w:lang w:val="lt-LT"/>
        </w:rPr>
        <w:t>asmeniui</w:t>
      </w:r>
      <w:r w:rsidRPr="004D0A45">
        <w:rPr>
          <w:bCs/>
          <w:lang w:val="lt-LT"/>
        </w:rPr>
        <w:t xml:space="preserve">, prieš gydytojo vertinimą (išskyrus šios </w:t>
      </w:r>
      <w:r w:rsidR="00210E78">
        <w:rPr>
          <w:bCs/>
          <w:lang w:val="lt-LT"/>
        </w:rPr>
        <w:t>procedūros</w:t>
      </w:r>
      <w:r w:rsidRPr="004D0A45">
        <w:rPr>
          <w:bCs/>
          <w:lang w:val="lt-LT"/>
        </w:rPr>
        <w:t xml:space="preserve"> </w:t>
      </w:r>
      <w:r w:rsidR="00210E78">
        <w:rPr>
          <w:bCs/>
          <w:lang w:val="lt-LT"/>
        </w:rPr>
        <w:t>5.1</w:t>
      </w:r>
      <w:r w:rsidR="00A17049">
        <w:rPr>
          <w:bCs/>
          <w:lang w:val="lt-LT"/>
        </w:rPr>
        <w:t>1</w:t>
      </w:r>
      <w:r w:rsidR="00210E78">
        <w:rPr>
          <w:bCs/>
          <w:lang w:val="lt-LT"/>
        </w:rPr>
        <w:t>.5.p.</w:t>
      </w:r>
      <w:r w:rsidRPr="004D0A45">
        <w:rPr>
          <w:bCs/>
          <w:lang w:val="lt-LT"/>
        </w:rPr>
        <w:t xml:space="preserve"> numatytus atvejus) gydytojo nurodymu, dalyvaujant tiriamąjį asmenį pristačiusiam asmeniui,</w:t>
      </w:r>
      <w:r w:rsidR="00B0051C" w:rsidRPr="00B0051C">
        <w:t xml:space="preserve"> </w:t>
      </w:r>
      <w:r w:rsidR="00B0051C" w:rsidRPr="00B0051C">
        <w:rPr>
          <w:bCs/>
          <w:lang w:val="lt-LT"/>
        </w:rPr>
        <w:t>o kai tiriamasis asmuo atvyko pats – dalyvaujant kvi</w:t>
      </w:r>
      <w:r w:rsidR="00C81CBA">
        <w:rPr>
          <w:bCs/>
          <w:lang w:val="lt-LT"/>
        </w:rPr>
        <w:t>estiniam asmeniui, paima kraujo.</w:t>
      </w:r>
      <w:r w:rsidRPr="004D0A45">
        <w:rPr>
          <w:bCs/>
          <w:lang w:val="lt-LT"/>
        </w:rPr>
        <w:t xml:space="preserve"> </w:t>
      </w:r>
    </w:p>
    <w:p w:rsidR="00382899" w:rsidRPr="004D0A45" w:rsidRDefault="00382899" w:rsidP="00210E78">
      <w:pPr>
        <w:pStyle w:val="Betarp"/>
        <w:spacing w:line="276" w:lineRule="auto"/>
        <w:ind w:firstLine="567"/>
        <w:jc w:val="both"/>
        <w:rPr>
          <w:bCs/>
          <w:lang w:val="lt-LT"/>
        </w:rPr>
      </w:pPr>
      <w:r w:rsidRPr="00210E78">
        <w:rPr>
          <w:bCs/>
          <w:lang w:val="lt-LT"/>
        </w:rPr>
        <w:t>5.</w:t>
      </w:r>
      <w:r w:rsidR="00210E78" w:rsidRPr="00210E78">
        <w:rPr>
          <w:bCs/>
          <w:lang w:val="lt-LT"/>
        </w:rPr>
        <w:t>7</w:t>
      </w:r>
      <w:r w:rsidRPr="00210E78">
        <w:rPr>
          <w:bCs/>
          <w:lang w:val="lt-LT"/>
        </w:rPr>
        <w:t xml:space="preserve">.1.2. </w:t>
      </w:r>
      <w:r w:rsidR="00C81CBA">
        <w:rPr>
          <w:bCs/>
          <w:lang w:val="lt-LT"/>
        </w:rPr>
        <w:t>Į</w:t>
      </w:r>
      <w:r w:rsidRPr="00210E78">
        <w:rPr>
          <w:bCs/>
          <w:lang w:val="lt-LT"/>
        </w:rPr>
        <w:t xml:space="preserve"> alkoholio koncentracijai kraujyje nustatyti skirtą vakuuminį mėgintuvėlį su</w:t>
      </w:r>
      <w:r w:rsidRPr="004D0A45">
        <w:rPr>
          <w:bCs/>
          <w:lang w:val="lt-LT"/>
        </w:rPr>
        <w:t xml:space="preserve"> antikoagulianto (kalio </w:t>
      </w:r>
      <w:proofErr w:type="spellStart"/>
      <w:r w:rsidRPr="004D0A45">
        <w:rPr>
          <w:bCs/>
          <w:lang w:val="lt-LT"/>
        </w:rPr>
        <w:t>oksalato</w:t>
      </w:r>
      <w:proofErr w:type="spellEnd"/>
      <w:r w:rsidRPr="004D0A45">
        <w:rPr>
          <w:bCs/>
          <w:lang w:val="lt-LT"/>
        </w:rPr>
        <w:t>) ir konservanto (natrio fluorido) mišiniu iš dilbio venos rekomenduojama imti ne mažiau kaip 5 ml kraujo. Dūrio vietai dezinfekuoti turi būti naudojamos alkoholių ar kitų lakiųjų organinių medžiagų neturinčios priemonės. Mėgintuvėlis turi būti pripildomas, kaip nurodyta gamintojo etiketėje. Tyrimui reikalingas vienalytis skystas kraujo, antikoagulianto ir konservanto mišinys, todėl, paėmus kraujo, mėgintuvėlis 6–8 kartus atsarg</w:t>
      </w:r>
      <w:r w:rsidR="00C81CBA">
        <w:rPr>
          <w:bCs/>
          <w:lang w:val="lt-LT"/>
        </w:rPr>
        <w:t>iai apverčiamas, bet nekratomas.</w:t>
      </w:r>
    </w:p>
    <w:p w:rsidR="00382899" w:rsidRPr="004D0A45" w:rsidRDefault="00382899" w:rsidP="00210E78">
      <w:pPr>
        <w:pStyle w:val="Betarp"/>
        <w:spacing w:line="276" w:lineRule="auto"/>
        <w:ind w:firstLine="567"/>
        <w:jc w:val="both"/>
        <w:rPr>
          <w:bCs/>
          <w:lang w:val="lt-LT"/>
        </w:rPr>
      </w:pPr>
      <w:r>
        <w:rPr>
          <w:bCs/>
          <w:lang w:val="lt-LT"/>
        </w:rPr>
        <w:t>5.</w:t>
      </w:r>
      <w:r w:rsidR="00210E78">
        <w:rPr>
          <w:bCs/>
          <w:lang w:val="lt-LT"/>
        </w:rPr>
        <w:t>7</w:t>
      </w:r>
      <w:r w:rsidRPr="004D0A45">
        <w:rPr>
          <w:bCs/>
          <w:lang w:val="lt-LT"/>
        </w:rPr>
        <w:t xml:space="preserve">.2. </w:t>
      </w:r>
      <w:r w:rsidR="00C81CBA">
        <w:rPr>
          <w:bCs/>
          <w:lang w:val="lt-LT"/>
        </w:rPr>
        <w:t>A</w:t>
      </w:r>
      <w:r w:rsidRPr="004D0A45">
        <w:rPr>
          <w:bCs/>
          <w:lang w:val="lt-LT"/>
        </w:rPr>
        <w:t>nt vakuuminio mėgintuvėlio gamintojo etiketės turi būti nurodytas tiriamojo asmens vardas, pavardė, tikslus kraujo paėmimo laikas</w:t>
      </w:r>
      <w:r w:rsidR="00C81CBA">
        <w:rPr>
          <w:bCs/>
          <w:lang w:val="lt-LT"/>
        </w:rPr>
        <w:t>: data, laikas minučių tikslumu.</w:t>
      </w:r>
    </w:p>
    <w:p w:rsidR="005717C8" w:rsidRDefault="00382899" w:rsidP="00210E78">
      <w:pPr>
        <w:pStyle w:val="Betarp"/>
        <w:spacing w:line="276" w:lineRule="auto"/>
        <w:ind w:firstLine="567"/>
        <w:jc w:val="both"/>
        <w:rPr>
          <w:bCs/>
          <w:lang w:val="lt-LT"/>
        </w:rPr>
      </w:pPr>
      <w:r>
        <w:rPr>
          <w:bCs/>
          <w:lang w:val="lt-LT"/>
        </w:rPr>
        <w:t>5.</w:t>
      </w:r>
      <w:r w:rsidR="00210E78">
        <w:rPr>
          <w:bCs/>
          <w:lang w:val="lt-LT"/>
        </w:rPr>
        <w:t>7</w:t>
      </w:r>
      <w:r w:rsidRPr="004D0A45">
        <w:rPr>
          <w:bCs/>
          <w:lang w:val="lt-LT"/>
        </w:rPr>
        <w:t xml:space="preserve">.3. </w:t>
      </w:r>
      <w:r w:rsidR="00C81CBA">
        <w:rPr>
          <w:bCs/>
          <w:lang w:val="lt-LT"/>
        </w:rPr>
        <w:t>V</w:t>
      </w:r>
      <w:r w:rsidRPr="004D0A45">
        <w:rPr>
          <w:bCs/>
          <w:lang w:val="lt-LT"/>
        </w:rPr>
        <w:t>akuuminis mėgintuvėlis dedamas į plastikinį (polietileninį) paketą su apsaugine klijuojama juostele, paketas užklijuojamas taip, kad paketo nebūtų galima atidaryti jo nepažeidus. Ant paketo užrašomas tiriamojo asmens vardas, pavardė ir tiriamosios medžiagos rūšis, pasirašo tiriamąją medžiagą paėmęs slaugytojas</w:t>
      </w:r>
      <w:r>
        <w:rPr>
          <w:bCs/>
          <w:lang w:val="lt-LT"/>
        </w:rPr>
        <w:t>,</w:t>
      </w:r>
      <w:r w:rsidRPr="004D0A45">
        <w:rPr>
          <w:bCs/>
          <w:lang w:val="lt-LT"/>
        </w:rPr>
        <w:t xml:space="preserve"> tiriamąjį asmenį pristatęs asmuo ir tiriamasis asmuo (išskyrus tuos atvejus, kai asmuo pasirašyti negali dėl sveikatos būklės). </w:t>
      </w:r>
      <w:r w:rsidR="00B0051C" w:rsidRPr="00B0051C">
        <w:rPr>
          <w:bCs/>
          <w:lang w:val="lt-LT"/>
        </w:rPr>
        <w:t xml:space="preserve">Tais atvejais, kai asmuo pats atvyko į </w:t>
      </w:r>
      <w:r w:rsidR="004239C2">
        <w:rPr>
          <w:bCs/>
          <w:lang w:val="lt-LT"/>
        </w:rPr>
        <w:lastRenderedPageBreak/>
        <w:t>ligoninę</w:t>
      </w:r>
      <w:r w:rsidR="00B0051C" w:rsidRPr="00B0051C">
        <w:rPr>
          <w:bCs/>
          <w:lang w:val="lt-LT"/>
        </w:rPr>
        <w:t xml:space="preserve">, ant paketo pasirašo ir kviestinis asmuo. </w:t>
      </w:r>
      <w:r w:rsidRPr="004D0A45">
        <w:rPr>
          <w:bCs/>
          <w:lang w:val="lt-LT"/>
        </w:rPr>
        <w:t>Jei tiriamasis asmuo atsisako pasirašyti ant paket</w:t>
      </w:r>
      <w:r w:rsidR="005717C8">
        <w:rPr>
          <w:bCs/>
          <w:lang w:val="lt-LT"/>
        </w:rPr>
        <w:t>o, apie tai pažymima ant paketo.</w:t>
      </w:r>
    </w:p>
    <w:p w:rsidR="00382899" w:rsidRPr="00640E29" w:rsidRDefault="009C7081" w:rsidP="009C7081">
      <w:pPr>
        <w:pStyle w:val="Betarp"/>
        <w:tabs>
          <w:tab w:val="left" w:pos="567"/>
        </w:tabs>
        <w:spacing w:line="276" w:lineRule="auto"/>
        <w:jc w:val="both"/>
      </w:pPr>
      <w:r>
        <w:t xml:space="preserve">         </w:t>
      </w:r>
      <w:r w:rsidR="00382899" w:rsidRPr="00640E29">
        <w:t>5.</w:t>
      </w:r>
      <w:r w:rsidR="00210E78" w:rsidRPr="00640E29">
        <w:t>7</w:t>
      </w:r>
      <w:r w:rsidR="00382899" w:rsidRPr="00640E29">
        <w:t>.</w:t>
      </w:r>
      <w:r w:rsidR="005365CB" w:rsidRPr="00640E29">
        <w:t>4</w:t>
      </w:r>
      <w:r w:rsidR="00382899" w:rsidRPr="00640E29">
        <w:t xml:space="preserve">. </w:t>
      </w:r>
      <w:proofErr w:type="spellStart"/>
      <w:r w:rsidR="00C81CBA">
        <w:t>S</w:t>
      </w:r>
      <w:r w:rsidR="00382899" w:rsidRPr="00640E29">
        <w:t>iunčiant</w:t>
      </w:r>
      <w:proofErr w:type="spellEnd"/>
      <w:r w:rsidR="00382899" w:rsidRPr="00640E29">
        <w:t xml:space="preserve"> </w:t>
      </w:r>
      <w:proofErr w:type="spellStart"/>
      <w:r w:rsidR="00382899" w:rsidRPr="00640E29">
        <w:t>tiriamąsias</w:t>
      </w:r>
      <w:proofErr w:type="spellEnd"/>
      <w:r w:rsidR="00382899" w:rsidRPr="00640E29">
        <w:t xml:space="preserve"> </w:t>
      </w:r>
      <w:proofErr w:type="spellStart"/>
      <w:r w:rsidR="00382899" w:rsidRPr="00640E29">
        <w:t>medžiagas</w:t>
      </w:r>
      <w:proofErr w:type="spellEnd"/>
      <w:r w:rsidR="00382899" w:rsidRPr="00640E29">
        <w:t xml:space="preserve"> į </w:t>
      </w:r>
      <w:proofErr w:type="spellStart"/>
      <w:r w:rsidR="00382899" w:rsidRPr="00640E29">
        <w:t>toksikologijos</w:t>
      </w:r>
      <w:proofErr w:type="spellEnd"/>
      <w:r w:rsidR="00382899" w:rsidRPr="00640E29">
        <w:t xml:space="preserve"> </w:t>
      </w:r>
      <w:proofErr w:type="spellStart"/>
      <w:r w:rsidR="00382899" w:rsidRPr="00640E29">
        <w:t>laboratoriją</w:t>
      </w:r>
      <w:proofErr w:type="spellEnd"/>
      <w:r w:rsidR="00382899" w:rsidRPr="00640E29">
        <w:t xml:space="preserve">, </w:t>
      </w:r>
      <w:proofErr w:type="spellStart"/>
      <w:r w:rsidR="00382899" w:rsidRPr="00640E29">
        <w:t>užpildomi</w:t>
      </w:r>
      <w:proofErr w:type="spellEnd"/>
      <w:r w:rsidR="00382899" w:rsidRPr="00640E29">
        <w:t xml:space="preserve"> du </w:t>
      </w:r>
      <w:proofErr w:type="spellStart"/>
      <w:r w:rsidR="00382899" w:rsidRPr="00640E29">
        <w:t>Biologinės</w:t>
      </w:r>
      <w:proofErr w:type="spellEnd"/>
      <w:r w:rsidR="00382899" w:rsidRPr="00640E29">
        <w:t xml:space="preserve"> </w:t>
      </w:r>
      <w:proofErr w:type="spellStart"/>
      <w:r w:rsidR="00382899" w:rsidRPr="00640E29">
        <w:t>terpės</w:t>
      </w:r>
      <w:proofErr w:type="spellEnd"/>
      <w:r w:rsidR="00382899" w:rsidRPr="00640E29">
        <w:t xml:space="preserve"> </w:t>
      </w:r>
      <w:proofErr w:type="spellStart"/>
      <w:r w:rsidR="00382899" w:rsidRPr="00640E29">
        <w:t>siuntimo</w:t>
      </w:r>
      <w:proofErr w:type="spellEnd"/>
      <w:r w:rsidR="00382899" w:rsidRPr="00640E29">
        <w:t xml:space="preserve"> </w:t>
      </w:r>
      <w:proofErr w:type="spellStart"/>
      <w:r w:rsidR="00382899" w:rsidRPr="00640E29">
        <w:t>formos</w:t>
      </w:r>
      <w:proofErr w:type="spellEnd"/>
      <w:r w:rsidR="00382899" w:rsidRPr="00640E29">
        <w:t xml:space="preserve"> </w:t>
      </w:r>
      <w:proofErr w:type="spellStart"/>
      <w:r w:rsidR="00382899" w:rsidRPr="00640E29">
        <w:t>Nr</w:t>
      </w:r>
      <w:proofErr w:type="spellEnd"/>
      <w:r w:rsidR="00382899" w:rsidRPr="00640E29">
        <w:t xml:space="preserve">. 179-2/a, </w:t>
      </w:r>
      <w:proofErr w:type="spellStart"/>
      <w:r w:rsidR="00382899" w:rsidRPr="00640E29">
        <w:t>patvirtintos</w:t>
      </w:r>
      <w:proofErr w:type="spellEnd"/>
      <w:r w:rsidR="00382899" w:rsidRPr="00640E29">
        <w:t xml:space="preserve"> </w:t>
      </w:r>
      <w:proofErr w:type="spellStart"/>
      <w:r w:rsidR="00382899" w:rsidRPr="00640E29">
        <w:t>Lietuvos</w:t>
      </w:r>
      <w:proofErr w:type="spellEnd"/>
      <w:r w:rsidR="00382899" w:rsidRPr="00640E29">
        <w:t xml:space="preserve"> </w:t>
      </w:r>
      <w:proofErr w:type="spellStart"/>
      <w:r w:rsidR="00382899" w:rsidRPr="00640E29">
        <w:t>Respublikos</w:t>
      </w:r>
      <w:proofErr w:type="spellEnd"/>
      <w:r w:rsidR="00382899" w:rsidRPr="00640E29">
        <w:t xml:space="preserve"> </w:t>
      </w:r>
      <w:proofErr w:type="spellStart"/>
      <w:r w:rsidR="00382899" w:rsidRPr="00640E29">
        <w:t>sveikatos</w:t>
      </w:r>
      <w:proofErr w:type="spellEnd"/>
      <w:r w:rsidR="00382899" w:rsidRPr="00640E29">
        <w:t xml:space="preserve"> </w:t>
      </w:r>
      <w:proofErr w:type="spellStart"/>
      <w:r w:rsidR="00382899" w:rsidRPr="00640E29">
        <w:t>apsaugos</w:t>
      </w:r>
      <w:proofErr w:type="spellEnd"/>
      <w:r w:rsidR="00382899" w:rsidRPr="00640E29">
        <w:t xml:space="preserve"> </w:t>
      </w:r>
      <w:proofErr w:type="spellStart"/>
      <w:r w:rsidR="00382899" w:rsidRPr="00640E29">
        <w:t>ministro</w:t>
      </w:r>
      <w:proofErr w:type="spellEnd"/>
      <w:r w:rsidR="00382899" w:rsidRPr="00640E29">
        <w:t xml:space="preserve"> 2014 m. </w:t>
      </w:r>
      <w:proofErr w:type="spellStart"/>
      <w:r w:rsidR="00382899" w:rsidRPr="00640E29">
        <w:t>sausio</w:t>
      </w:r>
      <w:proofErr w:type="spellEnd"/>
      <w:r w:rsidR="00382899" w:rsidRPr="00640E29">
        <w:t xml:space="preserve"> 27 d. </w:t>
      </w:r>
      <w:proofErr w:type="spellStart"/>
      <w:r w:rsidR="00382899" w:rsidRPr="00640E29">
        <w:t>įsakymu</w:t>
      </w:r>
      <w:proofErr w:type="spellEnd"/>
      <w:r w:rsidR="00382899" w:rsidRPr="00640E29">
        <w:t xml:space="preserve"> </w:t>
      </w:r>
      <w:proofErr w:type="spellStart"/>
      <w:r w:rsidR="00382899" w:rsidRPr="00640E29">
        <w:t>Nr</w:t>
      </w:r>
      <w:proofErr w:type="spellEnd"/>
      <w:r w:rsidR="00382899" w:rsidRPr="00640E29">
        <w:t>. V-120 „</w:t>
      </w:r>
      <w:proofErr w:type="spellStart"/>
      <w:r w:rsidR="00382899" w:rsidRPr="00640E29">
        <w:t>Dėl</w:t>
      </w:r>
      <w:proofErr w:type="spellEnd"/>
      <w:r w:rsidR="00382899" w:rsidRPr="00640E29">
        <w:t xml:space="preserve"> </w:t>
      </w:r>
      <w:proofErr w:type="spellStart"/>
      <w:r w:rsidR="00382899" w:rsidRPr="00640E29">
        <w:t>privalomų</w:t>
      </w:r>
      <w:proofErr w:type="spellEnd"/>
      <w:r w:rsidR="00382899" w:rsidRPr="00640E29">
        <w:t xml:space="preserve"> </w:t>
      </w:r>
      <w:proofErr w:type="spellStart"/>
      <w:r w:rsidR="00382899" w:rsidRPr="00640E29">
        <w:t>sveikatos</w:t>
      </w:r>
      <w:proofErr w:type="spellEnd"/>
      <w:r w:rsidR="00382899" w:rsidRPr="00640E29">
        <w:t xml:space="preserve"> </w:t>
      </w:r>
      <w:proofErr w:type="spellStart"/>
      <w:r w:rsidR="00382899" w:rsidRPr="00640E29">
        <w:t>statistikos</w:t>
      </w:r>
      <w:proofErr w:type="spellEnd"/>
      <w:r w:rsidR="00382899" w:rsidRPr="00640E29">
        <w:t xml:space="preserve"> </w:t>
      </w:r>
      <w:proofErr w:type="spellStart"/>
      <w:r w:rsidR="00382899" w:rsidRPr="00640E29">
        <w:t>apskaitos</w:t>
      </w:r>
      <w:proofErr w:type="spellEnd"/>
      <w:r w:rsidR="00382899" w:rsidRPr="00640E29">
        <w:t xml:space="preserve"> </w:t>
      </w:r>
      <w:proofErr w:type="spellStart"/>
      <w:r w:rsidR="00382899" w:rsidRPr="00640E29">
        <w:t>ir</w:t>
      </w:r>
      <w:proofErr w:type="spellEnd"/>
      <w:r w:rsidR="00382899" w:rsidRPr="00640E29">
        <w:t xml:space="preserve"> </w:t>
      </w:r>
      <w:proofErr w:type="spellStart"/>
      <w:r w:rsidR="00382899" w:rsidRPr="00640E29">
        <w:t>kitų</w:t>
      </w:r>
      <w:proofErr w:type="spellEnd"/>
      <w:r w:rsidR="00382899" w:rsidRPr="00640E29">
        <w:t xml:space="preserve"> </w:t>
      </w:r>
      <w:proofErr w:type="spellStart"/>
      <w:r w:rsidR="00382899" w:rsidRPr="00640E29">
        <w:t>tipinių</w:t>
      </w:r>
      <w:proofErr w:type="spellEnd"/>
      <w:r w:rsidR="00382899" w:rsidRPr="00640E29">
        <w:t xml:space="preserve"> </w:t>
      </w:r>
      <w:proofErr w:type="spellStart"/>
      <w:r w:rsidR="00382899" w:rsidRPr="00640E29">
        <w:t>formų</w:t>
      </w:r>
      <w:proofErr w:type="spellEnd"/>
      <w:r w:rsidR="00382899" w:rsidRPr="00640E29">
        <w:t xml:space="preserve"> </w:t>
      </w:r>
      <w:proofErr w:type="spellStart"/>
      <w:r w:rsidR="00382899" w:rsidRPr="00640E29">
        <w:t>bei</w:t>
      </w:r>
      <w:proofErr w:type="spellEnd"/>
      <w:r w:rsidR="00382899" w:rsidRPr="00640E29">
        <w:t xml:space="preserve"> </w:t>
      </w:r>
      <w:proofErr w:type="spellStart"/>
      <w:r w:rsidR="00382899" w:rsidRPr="00640E29">
        <w:t>privalomų</w:t>
      </w:r>
      <w:proofErr w:type="spellEnd"/>
      <w:r w:rsidR="00382899" w:rsidRPr="00640E29">
        <w:t xml:space="preserve"> </w:t>
      </w:r>
      <w:proofErr w:type="spellStart"/>
      <w:r w:rsidR="00382899" w:rsidRPr="00640E29">
        <w:t>sveikatos</w:t>
      </w:r>
      <w:proofErr w:type="spellEnd"/>
      <w:r w:rsidR="00382899" w:rsidRPr="00640E29">
        <w:t xml:space="preserve"> </w:t>
      </w:r>
      <w:proofErr w:type="spellStart"/>
      <w:r w:rsidR="00382899" w:rsidRPr="00640E29">
        <w:t>statistikos</w:t>
      </w:r>
      <w:proofErr w:type="spellEnd"/>
      <w:r w:rsidR="00382899" w:rsidRPr="00640E29">
        <w:t xml:space="preserve"> </w:t>
      </w:r>
      <w:proofErr w:type="spellStart"/>
      <w:r w:rsidR="00382899" w:rsidRPr="00640E29">
        <w:t>ataskaitų</w:t>
      </w:r>
      <w:proofErr w:type="spellEnd"/>
      <w:r w:rsidR="00382899" w:rsidRPr="00640E29">
        <w:t xml:space="preserve"> </w:t>
      </w:r>
      <w:proofErr w:type="spellStart"/>
      <w:r w:rsidR="00382899" w:rsidRPr="00640E29">
        <w:t>formų</w:t>
      </w:r>
      <w:proofErr w:type="spellEnd"/>
      <w:r w:rsidR="00382899" w:rsidRPr="00640E29">
        <w:t xml:space="preserve"> </w:t>
      </w:r>
      <w:proofErr w:type="spellStart"/>
      <w:r w:rsidR="00382899" w:rsidRPr="00640E29">
        <w:t>patvirtinimo</w:t>
      </w:r>
      <w:proofErr w:type="spellEnd"/>
      <w:r w:rsidR="00382899" w:rsidRPr="00640E29">
        <w:t>“ (</w:t>
      </w:r>
      <w:proofErr w:type="spellStart"/>
      <w:r w:rsidR="00382899" w:rsidRPr="00640E29">
        <w:t>toliau</w:t>
      </w:r>
      <w:proofErr w:type="spellEnd"/>
      <w:r w:rsidR="00382899" w:rsidRPr="00640E29">
        <w:t xml:space="preserve"> – forma </w:t>
      </w:r>
      <w:proofErr w:type="spellStart"/>
      <w:r w:rsidR="00382899" w:rsidRPr="00640E29">
        <w:t>Nr</w:t>
      </w:r>
      <w:proofErr w:type="spellEnd"/>
      <w:r w:rsidR="00382899" w:rsidRPr="00640E29">
        <w:t xml:space="preserve">. 179-2/a), </w:t>
      </w:r>
      <w:proofErr w:type="spellStart"/>
      <w:r w:rsidR="00382899" w:rsidRPr="00640E29">
        <w:t>egzemplioriai</w:t>
      </w:r>
      <w:proofErr w:type="spellEnd"/>
      <w:r w:rsidR="00382899" w:rsidRPr="00640E29">
        <w:t xml:space="preserve">. </w:t>
      </w:r>
      <w:proofErr w:type="spellStart"/>
      <w:r w:rsidR="00382899" w:rsidRPr="00640E29">
        <w:t>Formos</w:t>
      </w:r>
      <w:proofErr w:type="spellEnd"/>
      <w:r w:rsidR="00382899" w:rsidRPr="00640E29">
        <w:t xml:space="preserve"> </w:t>
      </w:r>
      <w:proofErr w:type="spellStart"/>
      <w:r w:rsidR="00382899" w:rsidRPr="00640E29">
        <w:t>Nr</w:t>
      </w:r>
      <w:proofErr w:type="spellEnd"/>
      <w:r w:rsidR="00382899" w:rsidRPr="00640E29">
        <w:t xml:space="preserve">. 179-2/a </w:t>
      </w:r>
      <w:proofErr w:type="spellStart"/>
      <w:r w:rsidR="00382899" w:rsidRPr="00640E29">
        <w:t>lapo</w:t>
      </w:r>
      <w:proofErr w:type="spellEnd"/>
      <w:r w:rsidR="00382899" w:rsidRPr="00640E29">
        <w:t xml:space="preserve"> </w:t>
      </w:r>
      <w:proofErr w:type="spellStart"/>
      <w:r w:rsidR="00382899" w:rsidRPr="00640E29">
        <w:t>viršuje</w:t>
      </w:r>
      <w:proofErr w:type="spellEnd"/>
      <w:r w:rsidR="00382899" w:rsidRPr="00640E29">
        <w:t xml:space="preserve"> </w:t>
      </w:r>
      <w:proofErr w:type="spellStart"/>
      <w:r w:rsidR="00382899" w:rsidRPr="00640E29">
        <w:t>kairėje</w:t>
      </w:r>
      <w:proofErr w:type="spellEnd"/>
      <w:r w:rsidR="00382899" w:rsidRPr="00640E29">
        <w:t xml:space="preserve"> </w:t>
      </w:r>
      <w:proofErr w:type="spellStart"/>
      <w:r w:rsidR="00382899" w:rsidRPr="00640E29">
        <w:t>pusėje</w:t>
      </w:r>
      <w:proofErr w:type="spellEnd"/>
      <w:r w:rsidR="00382899" w:rsidRPr="00640E29">
        <w:t xml:space="preserve"> </w:t>
      </w:r>
      <w:proofErr w:type="spellStart"/>
      <w:r w:rsidR="00382899" w:rsidRPr="00640E29">
        <w:t>turi</w:t>
      </w:r>
      <w:proofErr w:type="spellEnd"/>
      <w:r w:rsidR="00382899" w:rsidRPr="00640E29">
        <w:t xml:space="preserve"> </w:t>
      </w:r>
      <w:proofErr w:type="spellStart"/>
      <w:r w:rsidR="00382899" w:rsidRPr="00640E29">
        <w:t>būti</w:t>
      </w:r>
      <w:proofErr w:type="spellEnd"/>
      <w:r w:rsidR="00382899" w:rsidRPr="00640E29">
        <w:t xml:space="preserve"> </w:t>
      </w:r>
      <w:proofErr w:type="spellStart"/>
      <w:r w:rsidR="00382899" w:rsidRPr="00640E29">
        <w:t>nurodytas</w:t>
      </w:r>
      <w:proofErr w:type="spellEnd"/>
      <w:r w:rsidR="00382899" w:rsidRPr="00640E29">
        <w:t xml:space="preserve"> </w:t>
      </w:r>
      <w:proofErr w:type="spellStart"/>
      <w:r w:rsidR="00382899" w:rsidRPr="00640E29">
        <w:t>plastikinio</w:t>
      </w:r>
      <w:proofErr w:type="spellEnd"/>
      <w:r w:rsidR="00382899" w:rsidRPr="00640E29">
        <w:t xml:space="preserve"> </w:t>
      </w:r>
      <w:proofErr w:type="spellStart"/>
      <w:r w:rsidR="00382899" w:rsidRPr="00640E29">
        <w:t>paketo</w:t>
      </w:r>
      <w:proofErr w:type="spellEnd"/>
      <w:r w:rsidR="00382899" w:rsidRPr="00640E29">
        <w:t xml:space="preserve"> </w:t>
      </w:r>
      <w:proofErr w:type="spellStart"/>
      <w:r w:rsidR="00382899" w:rsidRPr="00640E29">
        <w:t>brūkšninis</w:t>
      </w:r>
      <w:proofErr w:type="spellEnd"/>
      <w:r w:rsidR="00382899" w:rsidRPr="00640E29">
        <w:t xml:space="preserve"> </w:t>
      </w:r>
      <w:proofErr w:type="spellStart"/>
      <w:r w:rsidR="00382899" w:rsidRPr="00640E29">
        <w:t>kodas</w:t>
      </w:r>
      <w:proofErr w:type="spellEnd"/>
      <w:r w:rsidR="00382899" w:rsidRPr="00640E29">
        <w:t xml:space="preserve"> </w:t>
      </w:r>
      <w:proofErr w:type="spellStart"/>
      <w:r w:rsidR="00382899" w:rsidRPr="00640E29">
        <w:t>ar</w:t>
      </w:r>
      <w:proofErr w:type="spellEnd"/>
      <w:r w:rsidR="00382899" w:rsidRPr="00640E29">
        <w:t xml:space="preserve"> </w:t>
      </w:r>
      <w:proofErr w:type="spellStart"/>
      <w:r w:rsidR="00382899" w:rsidRPr="00640E29">
        <w:t>numeris</w:t>
      </w:r>
      <w:proofErr w:type="spellEnd"/>
      <w:r w:rsidR="00382899" w:rsidRPr="00640E29">
        <w:t xml:space="preserve">. </w:t>
      </w:r>
      <w:proofErr w:type="spellStart"/>
      <w:r w:rsidR="00382899" w:rsidRPr="00640E29">
        <w:t>Toksikologijos</w:t>
      </w:r>
      <w:proofErr w:type="spellEnd"/>
      <w:r w:rsidR="00382899" w:rsidRPr="00640E29">
        <w:t xml:space="preserve"> </w:t>
      </w:r>
      <w:proofErr w:type="spellStart"/>
      <w:r w:rsidR="00382899" w:rsidRPr="00640E29">
        <w:t>laboratorijai</w:t>
      </w:r>
      <w:proofErr w:type="spellEnd"/>
      <w:r w:rsidR="00382899" w:rsidRPr="00640E29">
        <w:t xml:space="preserve"> </w:t>
      </w:r>
      <w:proofErr w:type="spellStart"/>
      <w:r w:rsidR="00382899" w:rsidRPr="00640E29">
        <w:t>turi</w:t>
      </w:r>
      <w:proofErr w:type="spellEnd"/>
      <w:r w:rsidR="00382899" w:rsidRPr="00640E29">
        <w:t xml:space="preserve"> </w:t>
      </w:r>
      <w:proofErr w:type="spellStart"/>
      <w:r w:rsidR="00382899" w:rsidRPr="00640E29">
        <w:t>būti</w:t>
      </w:r>
      <w:proofErr w:type="spellEnd"/>
      <w:r w:rsidR="00382899" w:rsidRPr="00640E29">
        <w:t xml:space="preserve"> </w:t>
      </w:r>
      <w:proofErr w:type="spellStart"/>
      <w:r w:rsidR="00382899" w:rsidRPr="00640E29">
        <w:t>pateikiamas</w:t>
      </w:r>
      <w:proofErr w:type="spellEnd"/>
      <w:r w:rsidR="00382899" w:rsidRPr="00640E29">
        <w:t xml:space="preserve"> </w:t>
      </w:r>
      <w:proofErr w:type="spellStart"/>
      <w:r w:rsidR="00382899" w:rsidRPr="00640E29">
        <w:t>ir</w:t>
      </w:r>
      <w:proofErr w:type="spellEnd"/>
      <w:r w:rsidR="00382899" w:rsidRPr="00640E29">
        <w:t xml:space="preserve"> </w:t>
      </w:r>
      <w:proofErr w:type="spellStart"/>
      <w:r w:rsidR="00382899" w:rsidRPr="00640E29">
        <w:t>asmenį</w:t>
      </w:r>
      <w:proofErr w:type="spellEnd"/>
      <w:r w:rsidR="00382899" w:rsidRPr="00640E29">
        <w:t xml:space="preserve"> </w:t>
      </w:r>
      <w:proofErr w:type="spellStart"/>
      <w:r w:rsidR="00382899" w:rsidRPr="00640E29">
        <w:t>siuntus</w:t>
      </w:r>
      <w:r w:rsidR="00C81CBA">
        <w:t>io</w:t>
      </w:r>
      <w:proofErr w:type="spellEnd"/>
      <w:r w:rsidR="00C81CBA">
        <w:t xml:space="preserve"> </w:t>
      </w:r>
      <w:proofErr w:type="spellStart"/>
      <w:r w:rsidR="00C81CBA">
        <w:t>subjekto</w:t>
      </w:r>
      <w:proofErr w:type="spellEnd"/>
      <w:r w:rsidR="00C81CBA">
        <w:t xml:space="preserve"> </w:t>
      </w:r>
      <w:proofErr w:type="spellStart"/>
      <w:r w:rsidR="00C81CBA">
        <w:t>išrašytas</w:t>
      </w:r>
      <w:proofErr w:type="spellEnd"/>
      <w:r w:rsidR="00C81CBA">
        <w:t xml:space="preserve"> </w:t>
      </w:r>
      <w:proofErr w:type="spellStart"/>
      <w:r w:rsidR="00C81CBA">
        <w:t>siuntimas</w:t>
      </w:r>
      <w:proofErr w:type="spellEnd"/>
      <w:r w:rsidR="00C81CBA">
        <w:t>.</w:t>
      </w:r>
    </w:p>
    <w:p w:rsidR="00382899" w:rsidRPr="00640E29" w:rsidRDefault="009C7081" w:rsidP="009C7081">
      <w:pPr>
        <w:pStyle w:val="Betarp"/>
        <w:tabs>
          <w:tab w:val="left" w:pos="567"/>
        </w:tabs>
        <w:spacing w:line="276" w:lineRule="auto"/>
        <w:jc w:val="both"/>
      </w:pPr>
      <w:r>
        <w:t xml:space="preserve">         </w:t>
      </w:r>
      <w:r w:rsidR="00382899" w:rsidRPr="00640E29">
        <w:t>5.</w:t>
      </w:r>
      <w:r w:rsidR="00210E78" w:rsidRPr="00640E29">
        <w:t>7</w:t>
      </w:r>
      <w:r w:rsidR="00382899" w:rsidRPr="00640E29">
        <w:t>.</w:t>
      </w:r>
      <w:r w:rsidR="005365CB" w:rsidRPr="00640E29">
        <w:t>5</w:t>
      </w:r>
      <w:r w:rsidR="00382899" w:rsidRPr="00640E29">
        <w:t xml:space="preserve">. </w:t>
      </w:r>
      <w:proofErr w:type="spellStart"/>
      <w:r w:rsidR="00C81CBA">
        <w:t>F</w:t>
      </w:r>
      <w:r w:rsidR="00382899" w:rsidRPr="00640E29">
        <w:t>ormą</w:t>
      </w:r>
      <w:proofErr w:type="spellEnd"/>
      <w:r w:rsidR="00382899" w:rsidRPr="00640E29">
        <w:t xml:space="preserve"> </w:t>
      </w:r>
      <w:proofErr w:type="spellStart"/>
      <w:r w:rsidR="00382899" w:rsidRPr="00640E29">
        <w:t>Nr</w:t>
      </w:r>
      <w:proofErr w:type="spellEnd"/>
      <w:r w:rsidR="00382899" w:rsidRPr="00640E29">
        <w:t xml:space="preserve">. 179-2/a </w:t>
      </w:r>
      <w:proofErr w:type="spellStart"/>
      <w:r w:rsidR="00382899" w:rsidRPr="00640E29">
        <w:t>pasirašo</w:t>
      </w:r>
      <w:proofErr w:type="spellEnd"/>
      <w:r w:rsidR="00382899" w:rsidRPr="00640E29">
        <w:t xml:space="preserve"> </w:t>
      </w:r>
      <w:proofErr w:type="spellStart"/>
      <w:r w:rsidR="00382899" w:rsidRPr="00640E29">
        <w:t>gydytojas</w:t>
      </w:r>
      <w:proofErr w:type="spellEnd"/>
      <w:r w:rsidR="00382899" w:rsidRPr="00640E29">
        <w:t xml:space="preserve">, </w:t>
      </w:r>
      <w:proofErr w:type="spellStart"/>
      <w:r w:rsidR="00382899" w:rsidRPr="00640E29">
        <w:t>tiriamąją</w:t>
      </w:r>
      <w:proofErr w:type="spellEnd"/>
      <w:r w:rsidR="00382899" w:rsidRPr="00640E29">
        <w:t xml:space="preserve"> </w:t>
      </w:r>
      <w:proofErr w:type="spellStart"/>
      <w:r w:rsidR="00382899" w:rsidRPr="00640E29">
        <w:t>medžiagą</w:t>
      </w:r>
      <w:proofErr w:type="spellEnd"/>
      <w:r w:rsidR="00382899" w:rsidRPr="00640E29">
        <w:t xml:space="preserve"> </w:t>
      </w:r>
      <w:proofErr w:type="spellStart"/>
      <w:r w:rsidR="00382899" w:rsidRPr="00640E29">
        <w:t>paėmęs</w:t>
      </w:r>
      <w:proofErr w:type="spellEnd"/>
      <w:r w:rsidR="00382899" w:rsidRPr="00640E29">
        <w:t xml:space="preserve"> </w:t>
      </w:r>
      <w:proofErr w:type="spellStart"/>
      <w:r w:rsidR="00382899" w:rsidRPr="00640E29">
        <w:t>slaugytojas</w:t>
      </w:r>
      <w:proofErr w:type="spellEnd"/>
      <w:r w:rsidR="00382899" w:rsidRPr="00640E29">
        <w:t xml:space="preserve"> </w:t>
      </w:r>
      <w:proofErr w:type="spellStart"/>
      <w:r w:rsidR="00382899" w:rsidRPr="00640E29">
        <w:t>ir</w:t>
      </w:r>
      <w:proofErr w:type="spellEnd"/>
      <w:r w:rsidR="00382899" w:rsidRPr="00640E29">
        <w:t xml:space="preserve"> </w:t>
      </w:r>
      <w:proofErr w:type="spellStart"/>
      <w:r w:rsidR="00382899" w:rsidRPr="00640E29">
        <w:t>t</w:t>
      </w:r>
      <w:r w:rsidR="00C81CBA">
        <w:t>iriamąjį</w:t>
      </w:r>
      <w:proofErr w:type="spellEnd"/>
      <w:r w:rsidR="00C81CBA">
        <w:t xml:space="preserve"> </w:t>
      </w:r>
      <w:proofErr w:type="spellStart"/>
      <w:r w:rsidR="00C81CBA">
        <w:t>asmenį</w:t>
      </w:r>
      <w:proofErr w:type="spellEnd"/>
      <w:r w:rsidR="00C81CBA">
        <w:t xml:space="preserve"> </w:t>
      </w:r>
      <w:proofErr w:type="spellStart"/>
      <w:r w:rsidR="00C81CBA">
        <w:t>pristatęs</w:t>
      </w:r>
      <w:proofErr w:type="spellEnd"/>
      <w:r w:rsidR="00C81CBA">
        <w:t xml:space="preserve"> </w:t>
      </w:r>
      <w:proofErr w:type="spellStart"/>
      <w:r w:rsidR="00C81CBA">
        <w:t>asmuo</w:t>
      </w:r>
      <w:proofErr w:type="spellEnd"/>
      <w:r w:rsidR="00C81CBA">
        <w:t>.</w:t>
      </w:r>
    </w:p>
    <w:p w:rsidR="005365CB" w:rsidRPr="005365CB" w:rsidRDefault="009C7081" w:rsidP="009C7081">
      <w:pPr>
        <w:pStyle w:val="Betarp"/>
        <w:tabs>
          <w:tab w:val="left" w:pos="567"/>
        </w:tabs>
        <w:spacing w:line="276" w:lineRule="auto"/>
        <w:jc w:val="both"/>
      </w:pPr>
      <w:r>
        <w:t xml:space="preserve">         </w:t>
      </w:r>
      <w:r w:rsidR="005365CB" w:rsidRPr="00640E29">
        <w:t>5.7.6</w:t>
      </w:r>
      <w:r w:rsidR="00326585" w:rsidRPr="00640E29">
        <w:t xml:space="preserve">. </w:t>
      </w:r>
      <w:proofErr w:type="spellStart"/>
      <w:r w:rsidR="00C81CBA">
        <w:t>T</w:t>
      </w:r>
      <w:r w:rsidR="00326585" w:rsidRPr="00640E29">
        <w:t>iriamoji</w:t>
      </w:r>
      <w:proofErr w:type="spellEnd"/>
      <w:r w:rsidR="00326585" w:rsidRPr="00640E29">
        <w:t xml:space="preserve"> </w:t>
      </w:r>
      <w:proofErr w:type="spellStart"/>
      <w:r w:rsidR="00326585" w:rsidRPr="00640E29">
        <w:t>medžiaga</w:t>
      </w:r>
      <w:proofErr w:type="spellEnd"/>
      <w:r w:rsidR="00326585" w:rsidRPr="00640E29">
        <w:t xml:space="preserve"> į </w:t>
      </w:r>
      <w:proofErr w:type="spellStart"/>
      <w:r w:rsidR="005365CB" w:rsidRPr="00640E29">
        <w:t>toksikologijos</w:t>
      </w:r>
      <w:proofErr w:type="spellEnd"/>
      <w:r w:rsidR="005365CB" w:rsidRPr="00640E29">
        <w:t xml:space="preserve"> </w:t>
      </w:r>
      <w:proofErr w:type="spellStart"/>
      <w:r w:rsidR="005365CB" w:rsidRPr="00640E29">
        <w:t>laboratoriją</w:t>
      </w:r>
      <w:proofErr w:type="spellEnd"/>
      <w:r w:rsidR="005365CB" w:rsidRPr="00640E29">
        <w:t xml:space="preserve"> </w:t>
      </w:r>
      <w:proofErr w:type="spellStart"/>
      <w:r w:rsidR="005365CB" w:rsidRPr="00640E29">
        <w:t>arba</w:t>
      </w:r>
      <w:proofErr w:type="spellEnd"/>
      <w:r w:rsidR="005365CB" w:rsidRPr="00640E29">
        <w:t xml:space="preserve"> </w:t>
      </w:r>
      <w:proofErr w:type="spellStart"/>
      <w:r w:rsidR="005365CB" w:rsidRPr="00640E29">
        <w:t>teritorinį</w:t>
      </w:r>
      <w:proofErr w:type="spellEnd"/>
      <w:r w:rsidR="005365CB" w:rsidRPr="00640E29">
        <w:t xml:space="preserve"> VTMT </w:t>
      </w:r>
      <w:proofErr w:type="spellStart"/>
      <w:r w:rsidR="005365CB" w:rsidRPr="00640E29">
        <w:t>padalinį</w:t>
      </w:r>
      <w:proofErr w:type="spellEnd"/>
      <w:r w:rsidR="005365CB" w:rsidRPr="00640E29">
        <w:t xml:space="preserve"> </w:t>
      </w:r>
      <w:proofErr w:type="spellStart"/>
      <w:r w:rsidR="005365CB" w:rsidRPr="00640E29">
        <w:t>turi</w:t>
      </w:r>
      <w:proofErr w:type="spellEnd"/>
      <w:r w:rsidR="005365CB" w:rsidRPr="00640E29">
        <w:t xml:space="preserve"> </w:t>
      </w:r>
      <w:proofErr w:type="spellStart"/>
      <w:r w:rsidR="005365CB" w:rsidRPr="00640E29">
        <w:t>būti</w:t>
      </w:r>
      <w:proofErr w:type="spellEnd"/>
      <w:r w:rsidR="005365CB" w:rsidRPr="00640E29">
        <w:t xml:space="preserve"> </w:t>
      </w:r>
      <w:proofErr w:type="spellStart"/>
      <w:r w:rsidR="005365CB" w:rsidRPr="00640E29">
        <w:t>pristatyta</w:t>
      </w:r>
      <w:proofErr w:type="spellEnd"/>
      <w:r w:rsidR="005365CB" w:rsidRPr="00640E29">
        <w:t xml:space="preserve"> ne </w:t>
      </w:r>
      <w:proofErr w:type="spellStart"/>
      <w:r w:rsidR="005365CB" w:rsidRPr="00640E29">
        <w:t>vėliau</w:t>
      </w:r>
      <w:proofErr w:type="spellEnd"/>
      <w:r w:rsidR="005365CB" w:rsidRPr="00640E29">
        <w:t xml:space="preserve"> </w:t>
      </w:r>
      <w:proofErr w:type="spellStart"/>
      <w:r w:rsidR="005365CB" w:rsidRPr="00640E29">
        <w:t>kaip</w:t>
      </w:r>
      <w:proofErr w:type="spellEnd"/>
      <w:r w:rsidR="005365CB" w:rsidRPr="00640E29">
        <w:t xml:space="preserve"> per 2 </w:t>
      </w:r>
      <w:proofErr w:type="spellStart"/>
      <w:r w:rsidR="005365CB" w:rsidRPr="00640E29">
        <w:t>darbo</w:t>
      </w:r>
      <w:proofErr w:type="spellEnd"/>
      <w:r w:rsidR="005365CB" w:rsidRPr="00640E29">
        <w:t xml:space="preserve"> </w:t>
      </w:r>
      <w:proofErr w:type="spellStart"/>
      <w:r w:rsidR="005365CB" w:rsidRPr="00640E29">
        <w:t>dienas</w:t>
      </w:r>
      <w:proofErr w:type="spellEnd"/>
      <w:r w:rsidR="005365CB" w:rsidRPr="00640E29">
        <w:t xml:space="preserve"> </w:t>
      </w:r>
      <w:proofErr w:type="spellStart"/>
      <w:r w:rsidR="005365CB" w:rsidRPr="00640E29">
        <w:t>nuo</w:t>
      </w:r>
      <w:proofErr w:type="spellEnd"/>
      <w:r w:rsidR="005365CB" w:rsidRPr="00640E29">
        <w:t xml:space="preserve"> </w:t>
      </w:r>
      <w:proofErr w:type="spellStart"/>
      <w:proofErr w:type="gramStart"/>
      <w:r w:rsidR="005365CB" w:rsidRPr="00640E29">
        <w:t>j</w:t>
      </w:r>
      <w:r w:rsidR="00326585" w:rsidRPr="00640E29">
        <w:t>os</w:t>
      </w:r>
      <w:proofErr w:type="spellEnd"/>
      <w:proofErr w:type="gramEnd"/>
      <w:r w:rsidR="005365CB" w:rsidRPr="00640E29">
        <w:t xml:space="preserve"> </w:t>
      </w:r>
      <w:proofErr w:type="spellStart"/>
      <w:r w:rsidR="005365CB" w:rsidRPr="00640E29">
        <w:t>paėmimo</w:t>
      </w:r>
      <w:proofErr w:type="spellEnd"/>
      <w:r w:rsidR="005365CB" w:rsidRPr="00640E29">
        <w:t xml:space="preserve">. </w:t>
      </w:r>
      <w:proofErr w:type="spellStart"/>
      <w:r w:rsidR="005365CB" w:rsidRPr="00640E29">
        <w:t>Tiriam</w:t>
      </w:r>
      <w:r>
        <w:t>ąją</w:t>
      </w:r>
      <w:proofErr w:type="spellEnd"/>
      <w:r w:rsidR="005365CB" w:rsidRPr="00640E29">
        <w:t xml:space="preserve"> </w:t>
      </w:r>
      <w:proofErr w:type="spellStart"/>
      <w:r w:rsidR="005365CB" w:rsidRPr="00640E29">
        <w:t>medžiagą</w:t>
      </w:r>
      <w:proofErr w:type="spellEnd"/>
      <w:r w:rsidR="005365CB" w:rsidRPr="00640E29">
        <w:t xml:space="preserve"> </w:t>
      </w:r>
      <w:proofErr w:type="spellStart"/>
      <w:r w:rsidR="005365CB" w:rsidRPr="00640E29">
        <w:t>pasiima</w:t>
      </w:r>
      <w:proofErr w:type="spellEnd"/>
      <w:r w:rsidR="005365CB" w:rsidRPr="00640E29">
        <w:t xml:space="preserve"> </w:t>
      </w:r>
      <w:proofErr w:type="spellStart"/>
      <w:r w:rsidR="005365CB" w:rsidRPr="00640E29">
        <w:t>ir</w:t>
      </w:r>
      <w:proofErr w:type="spellEnd"/>
      <w:r w:rsidR="005365CB" w:rsidRPr="00640E29">
        <w:t xml:space="preserve"> į </w:t>
      </w:r>
      <w:proofErr w:type="spellStart"/>
      <w:r w:rsidR="005365CB" w:rsidRPr="00640E29">
        <w:t>toksikologijos</w:t>
      </w:r>
      <w:proofErr w:type="spellEnd"/>
      <w:r w:rsidR="005365CB" w:rsidRPr="00640E29">
        <w:t xml:space="preserve"> </w:t>
      </w:r>
      <w:proofErr w:type="spellStart"/>
      <w:r w:rsidR="005365CB" w:rsidRPr="00640E29">
        <w:t>laboratoriją</w:t>
      </w:r>
      <w:proofErr w:type="spellEnd"/>
      <w:r w:rsidR="005365CB" w:rsidRPr="00640E29">
        <w:t xml:space="preserve"> </w:t>
      </w:r>
      <w:proofErr w:type="spellStart"/>
      <w:r w:rsidR="005365CB" w:rsidRPr="00640E29">
        <w:t>arba</w:t>
      </w:r>
      <w:proofErr w:type="spellEnd"/>
      <w:r w:rsidR="005365CB" w:rsidRPr="00640E29">
        <w:t xml:space="preserve"> </w:t>
      </w:r>
      <w:proofErr w:type="spellStart"/>
      <w:r w:rsidR="005365CB" w:rsidRPr="00640E29">
        <w:t>teritorinį</w:t>
      </w:r>
      <w:proofErr w:type="spellEnd"/>
      <w:r w:rsidR="005365CB" w:rsidRPr="00640E29">
        <w:t xml:space="preserve"> VTMT </w:t>
      </w:r>
      <w:proofErr w:type="spellStart"/>
      <w:r w:rsidR="005365CB" w:rsidRPr="00640E29">
        <w:t>padalinį</w:t>
      </w:r>
      <w:proofErr w:type="spellEnd"/>
      <w:r w:rsidR="005365CB" w:rsidRPr="00640E29">
        <w:t xml:space="preserve"> </w:t>
      </w:r>
      <w:proofErr w:type="spellStart"/>
      <w:r w:rsidR="005365CB" w:rsidRPr="00640E29">
        <w:t>iš</w:t>
      </w:r>
      <w:proofErr w:type="spellEnd"/>
      <w:r w:rsidR="005365CB" w:rsidRPr="00640E29">
        <w:t xml:space="preserve"> </w:t>
      </w:r>
      <w:proofErr w:type="spellStart"/>
      <w:r w:rsidR="005365CB" w:rsidRPr="00640E29">
        <w:t>karto</w:t>
      </w:r>
      <w:proofErr w:type="spellEnd"/>
      <w:r w:rsidR="005365CB" w:rsidRPr="00640E29">
        <w:t xml:space="preserve"> </w:t>
      </w:r>
      <w:proofErr w:type="spellStart"/>
      <w:r w:rsidR="005365CB" w:rsidRPr="00640E29">
        <w:t>savo</w:t>
      </w:r>
      <w:proofErr w:type="spellEnd"/>
      <w:r w:rsidR="005365CB" w:rsidRPr="00640E29">
        <w:t xml:space="preserve"> </w:t>
      </w:r>
      <w:proofErr w:type="spellStart"/>
      <w:r w:rsidR="005365CB" w:rsidRPr="00640E29">
        <w:t>transportu</w:t>
      </w:r>
      <w:proofErr w:type="spellEnd"/>
      <w:r w:rsidR="005365CB" w:rsidRPr="00640E29">
        <w:t xml:space="preserve"> </w:t>
      </w:r>
      <w:proofErr w:type="spellStart"/>
      <w:r w:rsidR="005365CB" w:rsidRPr="00640E29">
        <w:t>išveža</w:t>
      </w:r>
      <w:proofErr w:type="spellEnd"/>
      <w:r w:rsidR="005365CB" w:rsidRPr="00640E29">
        <w:t xml:space="preserve"> 5.2.1.p</w:t>
      </w:r>
      <w:r>
        <w:t xml:space="preserve">. </w:t>
      </w:r>
      <w:proofErr w:type="spellStart"/>
      <w:r w:rsidR="005365CB" w:rsidRPr="00640E29">
        <w:t>asmenį</w:t>
      </w:r>
      <w:proofErr w:type="spellEnd"/>
      <w:r w:rsidR="005365CB" w:rsidRPr="00640E29">
        <w:t xml:space="preserve"> </w:t>
      </w:r>
      <w:proofErr w:type="spellStart"/>
      <w:r w:rsidR="005365CB" w:rsidRPr="00640E29">
        <w:t>pristatę</w:t>
      </w:r>
      <w:proofErr w:type="spellEnd"/>
      <w:r w:rsidR="005365CB" w:rsidRPr="00640E29">
        <w:t xml:space="preserve"> </w:t>
      </w:r>
      <w:proofErr w:type="spellStart"/>
      <w:r w:rsidR="005365CB" w:rsidRPr="00640E29">
        <w:t>sub</w:t>
      </w:r>
      <w:r w:rsidR="00442583" w:rsidRPr="00640E29">
        <w:t>jektų</w:t>
      </w:r>
      <w:proofErr w:type="spellEnd"/>
      <w:r w:rsidR="00442583" w:rsidRPr="00640E29">
        <w:t xml:space="preserve"> </w:t>
      </w:r>
      <w:proofErr w:type="spellStart"/>
      <w:r w:rsidR="00442583" w:rsidRPr="00640E29">
        <w:t>atstovai</w:t>
      </w:r>
      <w:proofErr w:type="spellEnd"/>
      <w:r w:rsidR="00442583" w:rsidRPr="00640E29">
        <w:t xml:space="preserve">. </w:t>
      </w:r>
      <w:proofErr w:type="spellStart"/>
      <w:r w:rsidR="00442583" w:rsidRPr="00640E29">
        <w:t>Tais</w:t>
      </w:r>
      <w:proofErr w:type="spellEnd"/>
      <w:r w:rsidR="00442583" w:rsidRPr="00640E29">
        <w:t xml:space="preserve"> </w:t>
      </w:r>
      <w:proofErr w:type="spellStart"/>
      <w:r w:rsidR="00442583" w:rsidRPr="00640E29">
        <w:t>atvejais</w:t>
      </w:r>
      <w:proofErr w:type="spellEnd"/>
      <w:r w:rsidR="00442583" w:rsidRPr="00640E29">
        <w:t xml:space="preserve">, </w:t>
      </w:r>
      <w:r w:rsidR="005365CB" w:rsidRPr="00640E29">
        <w:t xml:space="preserve">kai </w:t>
      </w:r>
      <w:proofErr w:type="spellStart"/>
      <w:r w:rsidR="005365CB" w:rsidRPr="00640E29">
        <w:t>ji</w:t>
      </w:r>
      <w:proofErr w:type="spellEnd"/>
      <w:r w:rsidR="005365CB" w:rsidRPr="00640E29">
        <w:t xml:space="preserve"> </w:t>
      </w:r>
      <w:proofErr w:type="spellStart"/>
      <w:r w:rsidR="005365CB" w:rsidRPr="00640E29">
        <w:t>paimta</w:t>
      </w:r>
      <w:proofErr w:type="spellEnd"/>
      <w:r w:rsidR="005365CB" w:rsidRPr="00640E29">
        <w:t xml:space="preserve"> </w:t>
      </w:r>
      <w:proofErr w:type="spellStart"/>
      <w:r w:rsidR="005365CB" w:rsidRPr="00640E29">
        <w:t>iš</w:t>
      </w:r>
      <w:proofErr w:type="spellEnd"/>
      <w:r w:rsidR="005365CB" w:rsidRPr="00640E29">
        <w:t xml:space="preserve"> </w:t>
      </w:r>
      <w:proofErr w:type="spellStart"/>
      <w:r w:rsidR="005365CB" w:rsidRPr="00640E29">
        <w:t>asmenų</w:t>
      </w:r>
      <w:proofErr w:type="spellEnd"/>
      <w:r w:rsidR="005365CB" w:rsidRPr="00640E29">
        <w:t xml:space="preserve">, </w:t>
      </w:r>
      <w:proofErr w:type="spellStart"/>
      <w:r w:rsidR="005365CB" w:rsidRPr="00640E29">
        <w:t>kurie</w:t>
      </w:r>
      <w:proofErr w:type="spellEnd"/>
      <w:r w:rsidR="005365CB" w:rsidRPr="00640E29">
        <w:t xml:space="preserve"> </w:t>
      </w:r>
      <w:proofErr w:type="spellStart"/>
      <w:r w:rsidR="005365CB" w:rsidRPr="00640E29">
        <w:t>patys</w:t>
      </w:r>
      <w:proofErr w:type="spellEnd"/>
      <w:r w:rsidR="005365CB" w:rsidRPr="00640E29">
        <w:t xml:space="preserve"> </w:t>
      </w:r>
      <w:proofErr w:type="spellStart"/>
      <w:r w:rsidR="005365CB" w:rsidRPr="00640E29">
        <w:t>kreipėsi</w:t>
      </w:r>
      <w:proofErr w:type="spellEnd"/>
      <w:r w:rsidR="005365CB" w:rsidRPr="00640E29">
        <w:t xml:space="preserve"> į </w:t>
      </w:r>
      <w:proofErr w:type="spellStart"/>
      <w:r w:rsidR="005365CB" w:rsidRPr="00640E29">
        <w:t>ligoninę</w:t>
      </w:r>
      <w:proofErr w:type="spellEnd"/>
      <w:r w:rsidR="005365CB" w:rsidRPr="00640E29">
        <w:t xml:space="preserve">, </w:t>
      </w:r>
      <w:proofErr w:type="spellStart"/>
      <w:r w:rsidR="005365CB" w:rsidRPr="00640E29">
        <w:t>prašydami</w:t>
      </w:r>
      <w:proofErr w:type="spellEnd"/>
      <w:r w:rsidR="005365CB" w:rsidRPr="00640E29">
        <w:t xml:space="preserve"> </w:t>
      </w:r>
      <w:proofErr w:type="spellStart"/>
      <w:r w:rsidR="005365CB" w:rsidRPr="00640E29">
        <w:t>atlikti</w:t>
      </w:r>
      <w:proofErr w:type="spellEnd"/>
      <w:r w:rsidR="005365CB" w:rsidRPr="00640E29">
        <w:t xml:space="preserve"> </w:t>
      </w:r>
      <w:proofErr w:type="spellStart"/>
      <w:r w:rsidR="005365CB" w:rsidRPr="00640E29">
        <w:t>medicininę</w:t>
      </w:r>
      <w:proofErr w:type="spellEnd"/>
      <w:r w:rsidR="005365CB" w:rsidRPr="00640E29">
        <w:t xml:space="preserve"> </w:t>
      </w:r>
      <w:proofErr w:type="spellStart"/>
      <w:r w:rsidR="005365CB" w:rsidRPr="00640E29">
        <w:t>apžiūrą</w:t>
      </w:r>
      <w:proofErr w:type="spellEnd"/>
      <w:r w:rsidR="005365CB" w:rsidRPr="00640E29">
        <w:t xml:space="preserve">, </w:t>
      </w:r>
      <w:proofErr w:type="spellStart"/>
      <w:r w:rsidR="005365CB" w:rsidRPr="00640E29">
        <w:t>tiriamoji</w:t>
      </w:r>
      <w:proofErr w:type="spellEnd"/>
      <w:r w:rsidR="005365CB" w:rsidRPr="00640E29">
        <w:t xml:space="preserve"> </w:t>
      </w:r>
      <w:proofErr w:type="spellStart"/>
      <w:r w:rsidR="005365CB" w:rsidRPr="00640E29">
        <w:t>medžiaga</w:t>
      </w:r>
      <w:proofErr w:type="spellEnd"/>
      <w:r w:rsidR="005365CB" w:rsidRPr="00640E29">
        <w:t xml:space="preserve"> </w:t>
      </w:r>
      <w:proofErr w:type="spellStart"/>
      <w:r w:rsidR="005365CB" w:rsidRPr="00640E29">
        <w:t>išvežama</w:t>
      </w:r>
      <w:proofErr w:type="spellEnd"/>
      <w:r w:rsidR="005365CB" w:rsidRPr="00640E29">
        <w:t xml:space="preserve"> </w:t>
      </w:r>
      <w:proofErr w:type="spellStart"/>
      <w:r w:rsidR="005365CB" w:rsidRPr="00640E29">
        <w:t>ligoninės</w:t>
      </w:r>
      <w:proofErr w:type="spellEnd"/>
      <w:r w:rsidR="005365CB" w:rsidRPr="00640E29">
        <w:t xml:space="preserve"> </w:t>
      </w:r>
      <w:proofErr w:type="spellStart"/>
      <w:r w:rsidR="005365CB" w:rsidRPr="00640E29">
        <w:t>transportu</w:t>
      </w:r>
      <w:proofErr w:type="spellEnd"/>
      <w:r w:rsidR="005365CB" w:rsidRPr="00640E29">
        <w:t xml:space="preserve"> (</w:t>
      </w:r>
      <w:proofErr w:type="spellStart"/>
      <w:r w:rsidR="00442583" w:rsidRPr="00640E29">
        <w:t>išvežama</w:t>
      </w:r>
      <w:proofErr w:type="spellEnd"/>
      <w:r w:rsidR="00442583" w:rsidRPr="00640E29">
        <w:t xml:space="preserve"> </w:t>
      </w:r>
      <w:proofErr w:type="spellStart"/>
      <w:r w:rsidR="005365CB" w:rsidRPr="00640E29">
        <w:t>tik</w:t>
      </w:r>
      <w:proofErr w:type="spellEnd"/>
      <w:r w:rsidR="005365CB" w:rsidRPr="005365CB">
        <w:t xml:space="preserve"> </w:t>
      </w:r>
      <w:proofErr w:type="spellStart"/>
      <w:r w:rsidR="005365CB" w:rsidRPr="005365CB">
        <w:t>tada</w:t>
      </w:r>
      <w:proofErr w:type="spellEnd"/>
      <w:r w:rsidR="00326585">
        <w:t xml:space="preserve">, kai </w:t>
      </w:r>
      <w:proofErr w:type="spellStart"/>
      <w:r w:rsidR="00326585">
        <w:t>asmuo</w:t>
      </w:r>
      <w:proofErr w:type="spellEnd"/>
      <w:r w:rsidR="00326585">
        <w:t xml:space="preserve"> </w:t>
      </w:r>
      <w:proofErr w:type="spellStart"/>
      <w:r w:rsidR="00326585">
        <w:t>pateikia</w:t>
      </w:r>
      <w:proofErr w:type="spellEnd"/>
      <w:r w:rsidR="00326585">
        <w:t xml:space="preserve"> </w:t>
      </w:r>
      <w:proofErr w:type="spellStart"/>
      <w:r w:rsidR="00326585">
        <w:t>apmokėjimo</w:t>
      </w:r>
      <w:proofErr w:type="spellEnd"/>
      <w:r w:rsidR="005365CB" w:rsidRPr="005365CB">
        <w:t xml:space="preserve"> </w:t>
      </w:r>
      <w:proofErr w:type="spellStart"/>
      <w:r w:rsidR="005365CB" w:rsidRPr="005365CB">
        <w:t>u</w:t>
      </w:r>
      <w:r w:rsidR="00C81CBA">
        <w:t>ž</w:t>
      </w:r>
      <w:proofErr w:type="spellEnd"/>
      <w:r w:rsidR="00C81CBA">
        <w:t xml:space="preserve"> </w:t>
      </w:r>
      <w:proofErr w:type="spellStart"/>
      <w:r w:rsidR="00C81CBA">
        <w:t>paslaugas</w:t>
      </w:r>
      <w:proofErr w:type="spellEnd"/>
      <w:r w:rsidR="00C81CBA">
        <w:t xml:space="preserve"> </w:t>
      </w:r>
      <w:proofErr w:type="spellStart"/>
      <w:r w:rsidR="00C81CBA">
        <w:t>įrodymą</w:t>
      </w:r>
      <w:proofErr w:type="spellEnd"/>
      <w:r w:rsidR="00C81CBA">
        <w:t>).</w:t>
      </w:r>
      <w:r w:rsidR="005365CB" w:rsidRPr="005365CB">
        <w:t xml:space="preserve"> </w:t>
      </w:r>
    </w:p>
    <w:p w:rsidR="005365CB" w:rsidRPr="005365CB" w:rsidRDefault="005365CB" w:rsidP="005365CB">
      <w:pPr>
        <w:spacing w:line="276" w:lineRule="auto"/>
        <w:ind w:firstLine="567"/>
        <w:jc w:val="both"/>
        <w:rPr>
          <w:color w:val="000000"/>
        </w:rPr>
      </w:pPr>
      <w:r w:rsidRPr="005365CB">
        <w:rPr>
          <w:color w:val="000000"/>
        </w:rPr>
        <w:t>5.7.</w:t>
      </w:r>
      <w:r>
        <w:rPr>
          <w:color w:val="000000"/>
        </w:rPr>
        <w:t>7</w:t>
      </w:r>
      <w:r w:rsidRPr="005365CB">
        <w:rPr>
          <w:color w:val="000000"/>
        </w:rPr>
        <w:t xml:space="preserve">. </w:t>
      </w:r>
      <w:proofErr w:type="spellStart"/>
      <w:r w:rsidR="00C81CBA">
        <w:rPr>
          <w:color w:val="000000"/>
        </w:rPr>
        <w:t>J</w:t>
      </w:r>
      <w:r w:rsidRPr="005365CB">
        <w:rPr>
          <w:color w:val="000000"/>
        </w:rPr>
        <w:t>ei</w:t>
      </w:r>
      <w:proofErr w:type="spellEnd"/>
      <w:r w:rsidRPr="005365CB">
        <w:rPr>
          <w:color w:val="000000"/>
        </w:rPr>
        <w:t xml:space="preserve"> </w:t>
      </w:r>
      <w:proofErr w:type="spellStart"/>
      <w:r w:rsidRPr="005365CB">
        <w:rPr>
          <w:color w:val="000000"/>
        </w:rPr>
        <w:t>nėra</w:t>
      </w:r>
      <w:proofErr w:type="spellEnd"/>
      <w:r w:rsidRPr="005365CB">
        <w:rPr>
          <w:color w:val="000000"/>
        </w:rPr>
        <w:t xml:space="preserve"> </w:t>
      </w:r>
      <w:proofErr w:type="spellStart"/>
      <w:r w:rsidRPr="005365CB">
        <w:rPr>
          <w:color w:val="000000"/>
        </w:rPr>
        <w:t>galimybės</w:t>
      </w:r>
      <w:proofErr w:type="spellEnd"/>
      <w:r w:rsidRPr="005365CB">
        <w:rPr>
          <w:color w:val="000000"/>
        </w:rPr>
        <w:t xml:space="preserve"> </w:t>
      </w:r>
      <w:proofErr w:type="spellStart"/>
      <w:r w:rsidRPr="005365CB">
        <w:rPr>
          <w:color w:val="000000"/>
        </w:rPr>
        <w:t>tiriamąją</w:t>
      </w:r>
      <w:proofErr w:type="spellEnd"/>
      <w:r w:rsidRPr="005365CB">
        <w:rPr>
          <w:color w:val="000000"/>
        </w:rPr>
        <w:t xml:space="preserve"> </w:t>
      </w:r>
      <w:proofErr w:type="spellStart"/>
      <w:r w:rsidRPr="005365CB">
        <w:rPr>
          <w:color w:val="000000"/>
        </w:rPr>
        <w:t>medžiagą</w:t>
      </w:r>
      <w:proofErr w:type="spellEnd"/>
      <w:r w:rsidRPr="005365CB">
        <w:rPr>
          <w:color w:val="000000"/>
        </w:rPr>
        <w:t xml:space="preserve"> </w:t>
      </w:r>
      <w:proofErr w:type="spellStart"/>
      <w:r w:rsidRPr="005365CB">
        <w:rPr>
          <w:color w:val="000000"/>
        </w:rPr>
        <w:t>iš</w:t>
      </w:r>
      <w:proofErr w:type="spellEnd"/>
      <w:r w:rsidRPr="005365CB">
        <w:rPr>
          <w:color w:val="000000"/>
        </w:rPr>
        <w:t xml:space="preserve"> </w:t>
      </w:r>
      <w:proofErr w:type="spellStart"/>
      <w:r w:rsidRPr="005365CB">
        <w:rPr>
          <w:color w:val="000000"/>
        </w:rPr>
        <w:t>karto</w:t>
      </w:r>
      <w:proofErr w:type="spellEnd"/>
      <w:r w:rsidRPr="005365CB">
        <w:rPr>
          <w:color w:val="000000"/>
        </w:rPr>
        <w:t xml:space="preserve"> </w:t>
      </w:r>
      <w:proofErr w:type="spellStart"/>
      <w:r w:rsidRPr="005365CB">
        <w:rPr>
          <w:color w:val="000000"/>
        </w:rPr>
        <w:t>pristatyti</w:t>
      </w:r>
      <w:proofErr w:type="spellEnd"/>
      <w:r w:rsidRPr="005365CB">
        <w:rPr>
          <w:color w:val="000000"/>
        </w:rPr>
        <w:t xml:space="preserve"> į </w:t>
      </w:r>
      <w:proofErr w:type="spellStart"/>
      <w:r w:rsidRPr="005365CB">
        <w:rPr>
          <w:color w:val="000000"/>
        </w:rPr>
        <w:t>toksikologijos</w:t>
      </w:r>
      <w:proofErr w:type="spellEnd"/>
      <w:r w:rsidRPr="005365CB">
        <w:rPr>
          <w:color w:val="000000"/>
        </w:rPr>
        <w:t xml:space="preserve"> </w:t>
      </w:r>
      <w:proofErr w:type="spellStart"/>
      <w:r w:rsidRPr="005365CB">
        <w:rPr>
          <w:color w:val="000000"/>
        </w:rPr>
        <w:t>laboratoriją</w:t>
      </w:r>
      <w:proofErr w:type="spellEnd"/>
      <w:r w:rsidRPr="005365CB">
        <w:rPr>
          <w:color w:val="000000"/>
        </w:rPr>
        <w:t xml:space="preserve"> </w:t>
      </w:r>
      <w:proofErr w:type="spellStart"/>
      <w:r w:rsidRPr="005365CB">
        <w:rPr>
          <w:color w:val="000000"/>
        </w:rPr>
        <w:t>ar</w:t>
      </w:r>
      <w:proofErr w:type="spellEnd"/>
      <w:r w:rsidRPr="005365CB">
        <w:rPr>
          <w:color w:val="000000"/>
        </w:rPr>
        <w:t xml:space="preserve"> VTMT </w:t>
      </w:r>
      <w:proofErr w:type="spellStart"/>
      <w:r w:rsidRPr="005365CB">
        <w:rPr>
          <w:color w:val="000000"/>
        </w:rPr>
        <w:t>padalinį</w:t>
      </w:r>
      <w:proofErr w:type="spellEnd"/>
      <w:r w:rsidRPr="005365CB">
        <w:rPr>
          <w:color w:val="000000"/>
        </w:rPr>
        <w:t xml:space="preserve">, </w:t>
      </w:r>
      <w:proofErr w:type="spellStart"/>
      <w:r w:rsidRPr="005365CB">
        <w:rPr>
          <w:color w:val="000000"/>
        </w:rPr>
        <w:t>ji</w:t>
      </w:r>
      <w:proofErr w:type="spellEnd"/>
      <w:r w:rsidRPr="005365CB">
        <w:rPr>
          <w:color w:val="000000"/>
        </w:rPr>
        <w:t xml:space="preserve"> </w:t>
      </w:r>
      <w:proofErr w:type="spellStart"/>
      <w:r w:rsidRPr="005365CB">
        <w:rPr>
          <w:color w:val="000000"/>
        </w:rPr>
        <w:t>turi</w:t>
      </w:r>
      <w:proofErr w:type="spellEnd"/>
      <w:r w:rsidRPr="005365CB">
        <w:rPr>
          <w:color w:val="000000"/>
        </w:rPr>
        <w:t xml:space="preserve"> </w:t>
      </w:r>
      <w:proofErr w:type="spellStart"/>
      <w:r w:rsidRPr="005365CB">
        <w:rPr>
          <w:color w:val="000000"/>
        </w:rPr>
        <w:t>būti</w:t>
      </w:r>
      <w:proofErr w:type="spellEnd"/>
      <w:r w:rsidRPr="005365CB">
        <w:rPr>
          <w:color w:val="000000"/>
        </w:rPr>
        <w:t xml:space="preserve"> </w:t>
      </w:r>
      <w:proofErr w:type="spellStart"/>
      <w:r w:rsidRPr="005365CB">
        <w:rPr>
          <w:color w:val="000000"/>
        </w:rPr>
        <w:t>saugoma</w:t>
      </w:r>
      <w:proofErr w:type="spellEnd"/>
      <w:r w:rsidRPr="005365CB">
        <w:rPr>
          <w:color w:val="000000"/>
        </w:rPr>
        <w:t xml:space="preserve"> </w:t>
      </w:r>
      <w:proofErr w:type="spellStart"/>
      <w:r w:rsidRPr="005365CB">
        <w:rPr>
          <w:color w:val="000000"/>
        </w:rPr>
        <w:t>ligoninės</w:t>
      </w:r>
      <w:proofErr w:type="spellEnd"/>
      <w:r w:rsidRPr="005365CB">
        <w:rPr>
          <w:color w:val="000000"/>
        </w:rPr>
        <w:t xml:space="preserve"> </w:t>
      </w:r>
      <w:proofErr w:type="spellStart"/>
      <w:r w:rsidRPr="005365CB">
        <w:rPr>
          <w:color w:val="000000"/>
        </w:rPr>
        <w:t>šaldytuve</w:t>
      </w:r>
      <w:proofErr w:type="spellEnd"/>
      <w:r w:rsidRPr="005365CB">
        <w:rPr>
          <w:color w:val="000000"/>
        </w:rPr>
        <w:t xml:space="preserve">. </w:t>
      </w:r>
      <w:proofErr w:type="spellStart"/>
      <w:r w:rsidRPr="005365CB">
        <w:rPr>
          <w:color w:val="000000"/>
        </w:rPr>
        <w:t>Patalpa</w:t>
      </w:r>
      <w:proofErr w:type="spellEnd"/>
      <w:r w:rsidRPr="005365CB">
        <w:rPr>
          <w:color w:val="000000"/>
        </w:rPr>
        <w:t xml:space="preserve">, </w:t>
      </w:r>
      <w:proofErr w:type="spellStart"/>
      <w:r w:rsidRPr="005365CB">
        <w:rPr>
          <w:color w:val="000000"/>
        </w:rPr>
        <w:t>kurioje</w:t>
      </w:r>
      <w:proofErr w:type="spellEnd"/>
      <w:r w:rsidRPr="005365CB">
        <w:rPr>
          <w:color w:val="000000"/>
        </w:rPr>
        <w:t xml:space="preserve"> </w:t>
      </w:r>
      <w:proofErr w:type="spellStart"/>
      <w:r w:rsidRPr="005365CB">
        <w:rPr>
          <w:color w:val="000000"/>
        </w:rPr>
        <w:t>yra</w:t>
      </w:r>
      <w:proofErr w:type="spellEnd"/>
      <w:r w:rsidRPr="005365CB">
        <w:rPr>
          <w:color w:val="000000"/>
        </w:rPr>
        <w:t xml:space="preserve"> </w:t>
      </w:r>
      <w:proofErr w:type="spellStart"/>
      <w:r w:rsidRPr="005365CB">
        <w:rPr>
          <w:color w:val="000000"/>
        </w:rPr>
        <w:t>šaldytuvas</w:t>
      </w:r>
      <w:proofErr w:type="spellEnd"/>
      <w:r w:rsidRPr="005365CB">
        <w:rPr>
          <w:color w:val="000000"/>
        </w:rPr>
        <w:t xml:space="preserve">, </w:t>
      </w:r>
      <w:proofErr w:type="spellStart"/>
      <w:r w:rsidRPr="005365CB">
        <w:rPr>
          <w:color w:val="000000"/>
        </w:rPr>
        <w:t>turi</w:t>
      </w:r>
      <w:proofErr w:type="spellEnd"/>
      <w:r w:rsidRPr="005365CB">
        <w:rPr>
          <w:color w:val="000000"/>
        </w:rPr>
        <w:t xml:space="preserve"> </w:t>
      </w:r>
      <w:proofErr w:type="spellStart"/>
      <w:r w:rsidRPr="005365CB">
        <w:rPr>
          <w:color w:val="000000"/>
        </w:rPr>
        <w:t>būti</w:t>
      </w:r>
      <w:proofErr w:type="spellEnd"/>
      <w:r w:rsidRPr="005365CB">
        <w:rPr>
          <w:color w:val="000000"/>
        </w:rPr>
        <w:t xml:space="preserve"> </w:t>
      </w:r>
      <w:proofErr w:type="spellStart"/>
      <w:r w:rsidRPr="005365CB">
        <w:rPr>
          <w:color w:val="000000"/>
        </w:rPr>
        <w:t>rakinama</w:t>
      </w:r>
      <w:proofErr w:type="spellEnd"/>
      <w:r w:rsidRPr="005365CB">
        <w:rPr>
          <w:color w:val="000000"/>
        </w:rPr>
        <w:t xml:space="preserve"> </w:t>
      </w:r>
      <w:proofErr w:type="spellStart"/>
      <w:r w:rsidRPr="005365CB">
        <w:rPr>
          <w:color w:val="000000"/>
        </w:rPr>
        <w:t>bei</w:t>
      </w:r>
      <w:proofErr w:type="spellEnd"/>
      <w:r w:rsidRPr="005365CB">
        <w:rPr>
          <w:color w:val="000000"/>
        </w:rPr>
        <w:t xml:space="preserve"> </w:t>
      </w:r>
      <w:proofErr w:type="spellStart"/>
      <w:r w:rsidRPr="005365CB">
        <w:rPr>
          <w:color w:val="000000"/>
        </w:rPr>
        <w:t>nustatytas</w:t>
      </w:r>
      <w:proofErr w:type="spellEnd"/>
      <w:r w:rsidRPr="005365CB">
        <w:rPr>
          <w:color w:val="000000"/>
        </w:rPr>
        <w:t xml:space="preserve"> </w:t>
      </w:r>
      <w:proofErr w:type="spellStart"/>
      <w:r w:rsidRPr="005365CB">
        <w:rPr>
          <w:color w:val="000000"/>
        </w:rPr>
        <w:t>ribotas</w:t>
      </w:r>
      <w:proofErr w:type="spellEnd"/>
      <w:r w:rsidRPr="005365CB">
        <w:rPr>
          <w:color w:val="000000"/>
        </w:rPr>
        <w:t xml:space="preserve"> </w:t>
      </w:r>
      <w:proofErr w:type="spellStart"/>
      <w:r w:rsidRPr="005365CB">
        <w:rPr>
          <w:color w:val="000000"/>
        </w:rPr>
        <w:t>darbuotojų</w:t>
      </w:r>
      <w:proofErr w:type="spellEnd"/>
      <w:r w:rsidRPr="005365CB">
        <w:rPr>
          <w:color w:val="000000"/>
        </w:rPr>
        <w:t xml:space="preserve">, </w:t>
      </w:r>
      <w:proofErr w:type="spellStart"/>
      <w:r w:rsidRPr="005365CB">
        <w:rPr>
          <w:color w:val="000000"/>
        </w:rPr>
        <w:t>galinčių</w:t>
      </w:r>
      <w:proofErr w:type="spellEnd"/>
      <w:r w:rsidRPr="005365CB">
        <w:rPr>
          <w:color w:val="000000"/>
        </w:rPr>
        <w:t xml:space="preserve"> </w:t>
      </w:r>
      <w:proofErr w:type="spellStart"/>
      <w:r w:rsidRPr="005365CB">
        <w:rPr>
          <w:color w:val="000000"/>
        </w:rPr>
        <w:t>patekti</w:t>
      </w:r>
      <w:proofErr w:type="spellEnd"/>
      <w:r w:rsidRPr="005365CB">
        <w:rPr>
          <w:color w:val="000000"/>
        </w:rPr>
        <w:t xml:space="preserve"> į </w:t>
      </w:r>
      <w:proofErr w:type="spellStart"/>
      <w:r w:rsidRPr="005365CB">
        <w:rPr>
          <w:color w:val="000000"/>
        </w:rPr>
        <w:t>ši</w:t>
      </w:r>
      <w:r w:rsidR="009C7081">
        <w:rPr>
          <w:color w:val="000000"/>
        </w:rPr>
        <w:t>ą</w:t>
      </w:r>
      <w:proofErr w:type="spellEnd"/>
      <w:r w:rsidRPr="005365CB">
        <w:rPr>
          <w:color w:val="000000"/>
        </w:rPr>
        <w:t xml:space="preserve"> </w:t>
      </w:r>
      <w:proofErr w:type="spellStart"/>
      <w:r w:rsidRPr="005365CB">
        <w:rPr>
          <w:color w:val="000000"/>
        </w:rPr>
        <w:t>patalp</w:t>
      </w:r>
      <w:r w:rsidR="009C7081">
        <w:rPr>
          <w:color w:val="000000"/>
        </w:rPr>
        <w:t>ą</w:t>
      </w:r>
      <w:proofErr w:type="spellEnd"/>
      <w:r w:rsidRPr="005365CB">
        <w:rPr>
          <w:color w:val="000000"/>
        </w:rPr>
        <w:t xml:space="preserve"> </w:t>
      </w:r>
      <w:proofErr w:type="spellStart"/>
      <w:r w:rsidRPr="005365CB">
        <w:rPr>
          <w:color w:val="000000"/>
        </w:rPr>
        <w:t>ir</w:t>
      </w:r>
      <w:proofErr w:type="spellEnd"/>
      <w:r w:rsidRPr="005365CB">
        <w:rPr>
          <w:color w:val="000000"/>
        </w:rPr>
        <w:t xml:space="preserve"> </w:t>
      </w:r>
      <w:proofErr w:type="spellStart"/>
      <w:r w:rsidRPr="005365CB">
        <w:rPr>
          <w:color w:val="000000"/>
        </w:rPr>
        <w:t>paimti</w:t>
      </w:r>
      <w:proofErr w:type="spellEnd"/>
      <w:r w:rsidRPr="005365CB">
        <w:rPr>
          <w:color w:val="000000"/>
        </w:rPr>
        <w:t xml:space="preserve"> </w:t>
      </w:r>
      <w:proofErr w:type="spellStart"/>
      <w:r w:rsidRPr="005365CB">
        <w:rPr>
          <w:color w:val="000000"/>
        </w:rPr>
        <w:t>paketus</w:t>
      </w:r>
      <w:proofErr w:type="spellEnd"/>
      <w:r w:rsidRPr="005365CB">
        <w:rPr>
          <w:color w:val="000000"/>
        </w:rPr>
        <w:t xml:space="preserve"> </w:t>
      </w:r>
      <w:proofErr w:type="spellStart"/>
      <w:r w:rsidRPr="005365CB">
        <w:rPr>
          <w:color w:val="000000"/>
        </w:rPr>
        <w:t>su</w:t>
      </w:r>
      <w:proofErr w:type="spellEnd"/>
      <w:r w:rsidRPr="005365CB">
        <w:rPr>
          <w:color w:val="000000"/>
        </w:rPr>
        <w:t xml:space="preserve"> </w:t>
      </w:r>
      <w:proofErr w:type="spellStart"/>
      <w:r w:rsidRPr="005365CB">
        <w:rPr>
          <w:color w:val="000000"/>
        </w:rPr>
        <w:t>mėgintuvėliais</w:t>
      </w:r>
      <w:proofErr w:type="spellEnd"/>
      <w:r w:rsidRPr="005365CB">
        <w:rPr>
          <w:color w:val="000000"/>
        </w:rPr>
        <w:t xml:space="preserve">, </w:t>
      </w:r>
      <w:proofErr w:type="spellStart"/>
      <w:r w:rsidRPr="005365CB">
        <w:rPr>
          <w:color w:val="000000"/>
        </w:rPr>
        <w:t>sąrašas</w:t>
      </w:r>
      <w:proofErr w:type="spellEnd"/>
      <w:r w:rsidRPr="005365CB">
        <w:rPr>
          <w:color w:val="000000"/>
        </w:rPr>
        <w:t xml:space="preserve">. </w:t>
      </w:r>
      <w:proofErr w:type="spellStart"/>
      <w:r w:rsidRPr="005365CB">
        <w:rPr>
          <w:color w:val="000000"/>
        </w:rPr>
        <w:t>Jeigu</w:t>
      </w:r>
      <w:proofErr w:type="spellEnd"/>
      <w:r w:rsidRPr="005365CB">
        <w:rPr>
          <w:color w:val="000000"/>
        </w:rPr>
        <w:t xml:space="preserve"> </w:t>
      </w:r>
      <w:proofErr w:type="spellStart"/>
      <w:r w:rsidRPr="005365CB">
        <w:rPr>
          <w:color w:val="000000"/>
        </w:rPr>
        <w:t>nėra</w:t>
      </w:r>
      <w:proofErr w:type="spellEnd"/>
      <w:r w:rsidRPr="005365CB">
        <w:rPr>
          <w:color w:val="000000"/>
        </w:rPr>
        <w:t xml:space="preserve"> </w:t>
      </w:r>
      <w:proofErr w:type="spellStart"/>
      <w:r w:rsidRPr="005365CB">
        <w:rPr>
          <w:color w:val="000000"/>
        </w:rPr>
        <w:t>galimybės</w:t>
      </w:r>
      <w:proofErr w:type="spellEnd"/>
      <w:r w:rsidRPr="005365CB">
        <w:rPr>
          <w:color w:val="000000"/>
        </w:rPr>
        <w:t xml:space="preserve"> </w:t>
      </w:r>
      <w:proofErr w:type="spellStart"/>
      <w:r w:rsidRPr="005365CB">
        <w:rPr>
          <w:color w:val="000000"/>
        </w:rPr>
        <w:t>pastatyti</w:t>
      </w:r>
      <w:proofErr w:type="spellEnd"/>
      <w:r w:rsidRPr="005365CB">
        <w:rPr>
          <w:color w:val="000000"/>
        </w:rPr>
        <w:t xml:space="preserve"> </w:t>
      </w:r>
      <w:proofErr w:type="spellStart"/>
      <w:r w:rsidRPr="005365CB">
        <w:rPr>
          <w:color w:val="000000"/>
        </w:rPr>
        <w:t>šaldytuvo</w:t>
      </w:r>
      <w:proofErr w:type="spellEnd"/>
      <w:r w:rsidRPr="005365CB">
        <w:rPr>
          <w:color w:val="000000"/>
        </w:rPr>
        <w:t xml:space="preserve"> </w:t>
      </w:r>
      <w:proofErr w:type="spellStart"/>
      <w:r w:rsidRPr="005365CB">
        <w:rPr>
          <w:color w:val="000000"/>
        </w:rPr>
        <w:t>rakinamoje</w:t>
      </w:r>
      <w:proofErr w:type="spellEnd"/>
      <w:r w:rsidRPr="005365CB">
        <w:rPr>
          <w:color w:val="000000"/>
        </w:rPr>
        <w:t xml:space="preserve"> </w:t>
      </w:r>
      <w:proofErr w:type="spellStart"/>
      <w:r w:rsidRPr="005365CB">
        <w:rPr>
          <w:color w:val="000000"/>
        </w:rPr>
        <w:t>patalpoje</w:t>
      </w:r>
      <w:proofErr w:type="spellEnd"/>
      <w:r w:rsidRPr="005365CB">
        <w:rPr>
          <w:color w:val="000000"/>
        </w:rPr>
        <w:t xml:space="preserve">, </w:t>
      </w:r>
      <w:proofErr w:type="spellStart"/>
      <w:r w:rsidRPr="005365CB">
        <w:rPr>
          <w:color w:val="000000"/>
        </w:rPr>
        <w:t>tiriamosios</w:t>
      </w:r>
      <w:proofErr w:type="spellEnd"/>
      <w:r w:rsidRPr="005365CB">
        <w:rPr>
          <w:color w:val="000000"/>
        </w:rPr>
        <w:t xml:space="preserve"> </w:t>
      </w:r>
      <w:proofErr w:type="spellStart"/>
      <w:r w:rsidRPr="005365CB">
        <w:rPr>
          <w:color w:val="000000"/>
        </w:rPr>
        <w:t>medžiagos</w:t>
      </w:r>
      <w:proofErr w:type="spellEnd"/>
      <w:r w:rsidRPr="005365CB">
        <w:rPr>
          <w:color w:val="000000"/>
        </w:rPr>
        <w:t xml:space="preserve"> </w:t>
      </w:r>
      <w:proofErr w:type="spellStart"/>
      <w:r w:rsidRPr="005365CB">
        <w:rPr>
          <w:color w:val="000000"/>
        </w:rPr>
        <w:t>turi</w:t>
      </w:r>
      <w:proofErr w:type="spellEnd"/>
      <w:r w:rsidRPr="005365CB">
        <w:rPr>
          <w:color w:val="000000"/>
        </w:rPr>
        <w:t xml:space="preserve"> </w:t>
      </w:r>
      <w:proofErr w:type="spellStart"/>
      <w:r w:rsidRPr="005365CB">
        <w:rPr>
          <w:color w:val="000000"/>
        </w:rPr>
        <w:t>būti</w:t>
      </w:r>
      <w:proofErr w:type="spellEnd"/>
      <w:r w:rsidRPr="005365CB">
        <w:rPr>
          <w:color w:val="000000"/>
        </w:rPr>
        <w:t xml:space="preserve"> </w:t>
      </w:r>
      <w:proofErr w:type="spellStart"/>
      <w:r w:rsidRPr="005365CB">
        <w:rPr>
          <w:color w:val="000000"/>
        </w:rPr>
        <w:t>laikomos</w:t>
      </w:r>
      <w:proofErr w:type="spellEnd"/>
      <w:r w:rsidRPr="005365CB">
        <w:rPr>
          <w:color w:val="000000"/>
        </w:rPr>
        <w:t xml:space="preserve"> </w:t>
      </w:r>
      <w:proofErr w:type="spellStart"/>
      <w:r w:rsidRPr="005365CB">
        <w:rPr>
          <w:color w:val="000000"/>
        </w:rPr>
        <w:t>rakinamame</w:t>
      </w:r>
      <w:proofErr w:type="spellEnd"/>
      <w:r w:rsidRPr="005365CB">
        <w:rPr>
          <w:color w:val="000000"/>
        </w:rPr>
        <w:t xml:space="preserve"> </w:t>
      </w:r>
      <w:proofErr w:type="spellStart"/>
      <w:r w:rsidRPr="005365CB">
        <w:rPr>
          <w:color w:val="000000"/>
        </w:rPr>
        <w:t>šaldytuve</w:t>
      </w:r>
      <w:proofErr w:type="spellEnd"/>
      <w:r w:rsidRPr="005365CB">
        <w:rPr>
          <w:color w:val="000000"/>
        </w:rPr>
        <w:t xml:space="preserve"> </w:t>
      </w:r>
      <w:proofErr w:type="spellStart"/>
      <w:r w:rsidRPr="005365CB">
        <w:rPr>
          <w:color w:val="000000"/>
        </w:rPr>
        <w:t>ir</w:t>
      </w:r>
      <w:proofErr w:type="spellEnd"/>
      <w:r w:rsidRPr="005365CB">
        <w:rPr>
          <w:color w:val="000000"/>
        </w:rPr>
        <w:t xml:space="preserve"> </w:t>
      </w:r>
      <w:proofErr w:type="spellStart"/>
      <w:r w:rsidRPr="005365CB">
        <w:rPr>
          <w:color w:val="000000"/>
        </w:rPr>
        <w:t>turi</w:t>
      </w:r>
      <w:proofErr w:type="spellEnd"/>
      <w:r w:rsidRPr="005365CB">
        <w:rPr>
          <w:color w:val="000000"/>
        </w:rPr>
        <w:t xml:space="preserve"> </w:t>
      </w:r>
      <w:proofErr w:type="spellStart"/>
      <w:r w:rsidRPr="005365CB">
        <w:rPr>
          <w:color w:val="000000"/>
        </w:rPr>
        <w:t>būti</w:t>
      </w:r>
      <w:proofErr w:type="spellEnd"/>
      <w:r w:rsidRPr="005365CB">
        <w:rPr>
          <w:color w:val="000000"/>
        </w:rPr>
        <w:t xml:space="preserve"> </w:t>
      </w:r>
      <w:proofErr w:type="spellStart"/>
      <w:r w:rsidRPr="005365CB">
        <w:rPr>
          <w:color w:val="000000"/>
        </w:rPr>
        <w:t>nustatytas</w:t>
      </w:r>
      <w:proofErr w:type="spellEnd"/>
      <w:r w:rsidRPr="005365CB">
        <w:rPr>
          <w:color w:val="000000"/>
        </w:rPr>
        <w:t xml:space="preserve"> </w:t>
      </w:r>
      <w:proofErr w:type="spellStart"/>
      <w:r w:rsidRPr="005365CB">
        <w:rPr>
          <w:color w:val="000000"/>
        </w:rPr>
        <w:t>ribotas</w:t>
      </w:r>
      <w:proofErr w:type="spellEnd"/>
      <w:r w:rsidRPr="005365CB">
        <w:rPr>
          <w:color w:val="000000"/>
        </w:rPr>
        <w:t xml:space="preserve"> </w:t>
      </w:r>
      <w:proofErr w:type="spellStart"/>
      <w:r w:rsidRPr="005365CB">
        <w:rPr>
          <w:color w:val="000000"/>
        </w:rPr>
        <w:t>darbuotojų</w:t>
      </w:r>
      <w:proofErr w:type="spellEnd"/>
      <w:r w:rsidRPr="005365CB">
        <w:rPr>
          <w:color w:val="000000"/>
        </w:rPr>
        <w:t xml:space="preserve">, </w:t>
      </w:r>
      <w:proofErr w:type="spellStart"/>
      <w:r w:rsidRPr="005365CB">
        <w:rPr>
          <w:color w:val="000000"/>
        </w:rPr>
        <w:t>kurie</w:t>
      </w:r>
      <w:proofErr w:type="spellEnd"/>
      <w:r w:rsidRPr="005365CB">
        <w:rPr>
          <w:color w:val="000000"/>
        </w:rPr>
        <w:t xml:space="preserve"> </w:t>
      </w:r>
      <w:proofErr w:type="spellStart"/>
      <w:r w:rsidRPr="005365CB">
        <w:rPr>
          <w:color w:val="000000"/>
        </w:rPr>
        <w:t>turi</w:t>
      </w:r>
      <w:proofErr w:type="spellEnd"/>
      <w:r w:rsidRPr="005365CB">
        <w:rPr>
          <w:color w:val="000000"/>
        </w:rPr>
        <w:t xml:space="preserve"> </w:t>
      </w:r>
      <w:proofErr w:type="spellStart"/>
      <w:r w:rsidRPr="005365CB">
        <w:rPr>
          <w:color w:val="000000"/>
        </w:rPr>
        <w:t>šaldytuvo</w:t>
      </w:r>
      <w:proofErr w:type="spellEnd"/>
      <w:r w:rsidRPr="005365CB">
        <w:rPr>
          <w:color w:val="000000"/>
        </w:rPr>
        <w:t xml:space="preserve"> </w:t>
      </w:r>
      <w:proofErr w:type="spellStart"/>
      <w:r w:rsidRPr="005365CB">
        <w:rPr>
          <w:color w:val="000000"/>
        </w:rPr>
        <w:t>raktą</w:t>
      </w:r>
      <w:proofErr w:type="spellEnd"/>
      <w:r w:rsidRPr="005365CB">
        <w:rPr>
          <w:color w:val="000000"/>
        </w:rPr>
        <w:t xml:space="preserve">, </w:t>
      </w:r>
      <w:proofErr w:type="spellStart"/>
      <w:r w:rsidRPr="005365CB">
        <w:rPr>
          <w:color w:val="000000"/>
        </w:rPr>
        <w:t>sąrašas</w:t>
      </w:r>
      <w:proofErr w:type="spellEnd"/>
      <w:r w:rsidRPr="005365CB">
        <w:rPr>
          <w:color w:val="000000"/>
        </w:rPr>
        <w:t xml:space="preserve">. </w:t>
      </w:r>
      <w:proofErr w:type="spellStart"/>
      <w:r w:rsidRPr="005365CB">
        <w:rPr>
          <w:color w:val="000000"/>
        </w:rPr>
        <w:t>Patalp</w:t>
      </w:r>
      <w:r w:rsidR="00C81CBA">
        <w:rPr>
          <w:color w:val="000000"/>
        </w:rPr>
        <w:t>a</w:t>
      </w:r>
      <w:proofErr w:type="spellEnd"/>
      <w:r w:rsidRPr="005365CB">
        <w:rPr>
          <w:color w:val="000000"/>
        </w:rPr>
        <w:t xml:space="preserve">, </w:t>
      </w:r>
      <w:proofErr w:type="spellStart"/>
      <w:r w:rsidRPr="005365CB">
        <w:rPr>
          <w:color w:val="000000"/>
        </w:rPr>
        <w:t>kurioje</w:t>
      </w:r>
      <w:proofErr w:type="spellEnd"/>
      <w:r w:rsidRPr="005365CB">
        <w:rPr>
          <w:color w:val="000000"/>
        </w:rPr>
        <w:t xml:space="preserve"> </w:t>
      </w:r>
      <w:proofErr w:type="spellStart"/>
      <w:r w:rsidRPr="005365CB">
        <w:rPr>
          <w:color w:val="000000"/>
        </w:rPr>
        <w:t>yra</w:t>
      </w:r>
      <w:proofErr w:type="spellEnd"/>
      <w:r w:rsidRPr="005365CB">
        <w:rPr>
          <w:color w:val="000000"/>
        </w:rPr>
        <w:t xml:space="preserve"> </w:t>
      </w:r>
      <w:proofErr w:type="spellStart"/>
      <w:r w:rsidRPr="005365CB">
        <w:rPr>
          <w:color w:val="000000"/>
        </w:rPr>
        <w:t>šaldytuvas</w:t>
      </w:r>
      <w:proofErr w:type="spellEnd"/>
      <w:r w:rsidRPr="005365CB">
        <w:rPr>
          <w:color w:val="000000"/>
        </w:rPr>
        <w:t xml:space="preserve">, </w:t>
      </w:r>
      <w:proofErr w:type="spellStart"/>
      <w:r w:rsidRPr="005365CB">
        <w:rPr>
          <w:color w:val="000000"/>
        </w:rPr>
        <w:t>ar</w:t>
      </w:r>
      <w:proofErr w:type="spellEnd"/>
      <w:r w:rsidRPr="005365CB">
        <w:rPr>
          <w:color w:val="000000"/>
        </w:rPr>
        <w:t xml:space="preserve"> </w:t>
      </w:r>
      <w:proofErr w:type="spellStart"/>
      <w:r w:rsidRPr="005365CB">
        <w:rPr>
          <w:color w:val="000000"/>
        </w:rPr>
        <w:t>šaldytuvo</w:t>
      </w:r>
      <w:proofErr w:type="spellEnd"/>
      <w:r w:rsidRPr="005365CB">
        <w:rPr>
          <w:color w:val="000000"/>
        </w:rPr>
        <w:t xml:space="preserve"> </w:t>
      </w:r>
      <w:proofErr w:type="spellStart"/>
      <w:r w:rsidRPr="005365CB">
        <w:rPr>
          <w:color w:val="000000"/>
        </w:rPr>
        <w:t>raktas</w:t>
      </w:r>
      <w:proofErr w:type="spellEnd"/>
      <w:r w:rsidRPr="005365CB">
        <w:rPr>
          <w:color w:val="000000"/>
        </w:rPr>
        <w:t xml:space="preserve">, </w:t>
      </w:r>
      <w:proofErr w:type="spellStart"/>
      <w:r w:rsidRPr="005365CB">
        <w:rPr>
          <w:color w:val="000000"/>
        </w:rPr>
        <w:t>keičiantis</w:t>
      </w:r>
      <w:proofErr w:type="spellEnd"/>
      <w:r w:rsidRPr="005365CB">
        <w:rPr>
          <w:color w:val="000000"/>
        </w:rPr>
        <w:t xml:space="preserve"> </w:t>
      </w:r>
      <w:proofErr w:type="spellStart"/>
      <w:r w:rsidRPr="005365CB">
        <w:rPr>
          <w:color w:val="000000"/>
        </w:rPr>
        <w:t>darbuotojų</w:t>
      </w:r>
      <w:proofErr w:type="spellEnd"/>
      <w:r w:rsidRPr="005365CB">
        <w:rPr>
          <w:color w:val="000000"/>
        </w:rPr>
        <w:t xml:space="preserve"> </w:t>
      </w:r>
      <w:proofErr w:type="spellStart"/>
      <w:r w:rsidRPr="005365CB">
        <w:rPr>
          <w:color w:val="000000"/>
        </w:rPr>
        <w:t>pamainoms</w:t>
      </w:r>
      <w:proofErr w:type="spellEnd"/>
      <w:r w:rsidRPr="005365CB">
        <w:rPr>
          <w:color w:val="000000"/>
        </w:rPr>
        <w:t xml:space="preserve"> </w:t>
      </w:r>
      <w:proofErr w:type="spellStart"/>
      <w:r w:rsidRPr="005365CB">
        <w:rPr>
          <w:color w:val="000000"/>
        </w:rPr>
        <w:t>perduodamas</w:t>
      </w:r>
      <w:proofErr w:type="spellEnd"/>
      <w:r w:rsidRPr="005365CB">
        <w:rPr>
          <w:color w:val="000000"/>
        </w:rPr>
        <w:t xml:space="preserve"> </w:t>
      </w:r>
      <w:proofErr w:type="spellStart"/>
      <w:r w:rsidRPr="005365CB">
        <w:rPr>
          <w:color w:val="000000"/>
        </w:rPr>
        <w:t>pasirašytinai</w:t>
      </w:r>
      <w:proofErr w:type="spellEnd"/>
      <w:r w:rsidRPr="005365CB">
        <w:rPr>
          <w:color w:val="000000"/>
        </w:rPr>
        <w:t xml:space="preserve">, </w:t>
      </w:r>
      <w:proofErr w:type="spellStart"/>
      <w:r w:rsidRPr="005365CB">
        <w:rPr>
          <w:color w:val="000000"/>
        </w:rPr>
        <w:t>specialiame</w:t>
      </w:r>
      <w:proofErr w:type="spellEnd"/>
      <w:r w:rsidRPr="005365CB">
        <w:rPr>
          <w:color w:val="000000"/>
        </w:rPr>
        <w:t xml:space="preserve"> </w:t>
      </w:r>
      <w:proofErr w:type="spellStart"/>
      <w:r w:rsidRPr="005365CB">
        <w:rPr>
          <w:color w:val="000000"/>
        </w:rPr>
        <w:t>žurnale</w:t>
      </w:r>
      <w:proofErr w:type="spellEnd"/>
      <w:r w:rsidRPr="005365CB">
        <w:rPr>
          <w:color w:val="000000"/>
        </w:rPr>
        <w:t xml:space="preserve"> </w:t>
      </w:r>
      <w:proofErr w:type="spellStart"/>
      <w:r w:rsidRPr="005365CB">
        <w:rPr>
          <w:color w:val="000000"/>
        </w:rPr>
        <w:t>nurodant</w:t>
      </w:r>
      <w:proofErr w:type="spellEnd"/>
      <w:r w:rsidRPr="005365CB">
        <w:rPr>
          <w:color w:val="000000"/>
        </w:rPr>
        <w:t xml:space="preserve"> </w:t>
      </w:r>
      <w:proofErr w:type="spellStart"/>
      <w:r w:rsidRPr="005365CB">
        <w:rPr>
          <w:color w:val="000000"/>
        </w:rPr>
        <w:t>tikslų</w:t>
      </w:r>
      <w:proofErr w:type="spellEnd"/>
      <w:r w:rsidRPr="005365CB">
        <w:rPr>
          <w:color w:val="000000"/>
        </w:rPr>
        <w:t xml:space="preserve"> </w:t>
      </w:r>
      <w:proofErr w:type="spellStart"/>
      <w:r w:rsidRPr="005365CB">
        <w:rPr>
          <w:color w:val="000000"/>
        </w:rPr>
        <w:t>rakto</w:t>
      </w:r>
      <w:proofErr w:type="spellEnd"/>
      <w:r w:rsidRPr="005365CB">
        <w:rPr>
          <w:color w:val="000000"/>
        </w:rPr>
        <w:t xml:space="preserve"> </w:t>
      </w:r>
      <w:proofErr w:type="spellStart"/>
      <w:r w:rsidRPr="005365CB">
        <w:rPr>
          <w:color w:val="000000"/>
        </w:rPr>
        <w:t>perdavimo</w:t>
      </w:r>
      <w:proofErr w:type="spellEnd"/>
      <w:r w:rsidRPr="005365CB">
        <w:rPr>
          <w:color w:val="000000"/>
        </w:rPr>
        <w:t xml:space="preserve"> </w:t>
      </w:r>
      <w:proofErr w:type="spellStart"/>
      <w:r w:rsidRPr="005365CB">
        <w:rPr>
          <w:color w:val="000000"/>
        </w:rPr>
        <w:t>laiką</w:t>
      </w:r>
      <w:proofErr w:type="spellEnd"/>
      <w:r w:rsidRPr="005365CB">
        <w:rPr>
          <w:color w:val="000000"/>
        </w:rPr>
        <w:t xml:space="preserve">. </w:t>
      </w:r>
      <w:proofErr w:type="spellStart"/>
      <w:r w:rsidRPr="005365CB">
        <w:rPr>
          <w:color w:val="000000"/>
        </w:rPr>
        <w:t>Pasirašo</w:t>
      </w:r>
      <w:proofErr w:type="spellEnd"/>
      <w:r w:rsidRPr="005365CB">
        <w:rPr>
          <w:color w:val="000000"/>
        </w:rPr>
        <w:t xml:space="preserve"> </w:t>
      </w:r>
      <w:proofErr w:type="spellStart"/>
      <w:r w:rsidRPr="005365CB">
        <w:rPr>
          <w:color w:val="000000"/>
        </w:rPr>
        <w:t>raktą</w:t>
      </w:r>
      <w:proofErr w:type="spellEnd"/>
      <w:r w:rsidRPr="005365CB">
        <w:rPr>
          <w:color w:val="000000"/>
        </w:rPr>
        <w:t xml:space="preserve"> </w:t>
      </w:r>
      <w:proofErr w:type="spellStart"/>
      <w:r w:rsidRPr="005365CB">
        <w:rPr>
          <w:color w:val="000000"/>
        </w:rPr>
        <w:t>perduodantis</w:t>
      </w:r>
      <w:proofErr w:type="spellEnd"/>
      <w:r w:rsidRPr="005365CB">
        <w:rPr>
          <w:color w:val="000000"/>
        </w:rPr>
        <w:t xml:space="preserve"> </w:t>
      </w:r>
      <w:proofErr w:type="spellStart"/>
      <w:r w:rsidRPr="005365CB">
        <w:rPr>
          <w:color w:val="000000"/>
        </w:rPr>
        <w:t>ir</w:t>
      </w:r>
      <w:proofErr w:type="spellEnd"/>
      <w:r w:rsidRPr="005365CB">
        <w:rPr>
          <w:color w:val="000000"/>
        </w:rPr>
        <w:t xml:space="preserve"> </w:t>
      </w:r>
      <w:proofErr w:type="spellStart"/>
      <w:r w:rsidRPr="005365CB">
        <w:rPr>
          <w:color w:val="000000"/>
        </w:rPr>
        <w:t>jį</w:t>
      </w:r>
      <w:proofErr w:type="spellEnd"/>
      <w:r w:rsidRPr="005365CB">
        <w:rPr>
          <w:color w:val="000000"/>
        </w:rPr>
        <w:t xml:space="preserve"> </w:t>
      </w:r>
      <w:proofErr w:type="spellStart"/>
      <w:r w:rsidRPr="005365CB">
        <w:rPr>
          <w:color w:val="000000"/>
        </w:rPr>
        <w:t>priimantis</w:t>
      </w:r>
      <w:proofErr w:type="spellEnd"/>
      <w:r w:rsidRPr="005365CB">
        <w:rPr>
          <w:color w:val="000000"/>
        </w:rPr>
        <w:t xml:space="preserve"> </w:t>
      </w:r>
      <w:proofErr w:type="spellStart"/>
      <w:r w:rsidRPr="005365CB">
        <w:rPr>
          <w:color w:val="000000"/>
        </w:rPr>
        <w:t>darbuotojas</w:t>
      </w:r>
      <w:proofErr w:type="spellEnd"/>
      <w:r w:rsidRPr="005365CB">
        <w:rPr>
          <w:color w:val="000000"/>
        </w:rPr>
        <w:t>,</w:t>
      </w:r>
      <w:r w:rsidR="00C81CBA">
        <w:rPr>
          <w:color w:val="000000"/>
        </w:rPr>
        <w:t xml:space="preserve"> </w:t>
      </w:r>
      <w:proofErr w:type="spellStart"/>
      <w:r w:rsidR="00C81CBA">
        <w:rPr>
          <w:color w:val="000000"/>
        </w:rPr>
        <w:t>nurodydami</w:t>
      </w:r>
      <w:proofErr w:type="spellEnd"/>
      <w:r w:rsidR="00C81CBA">
        <w:rPr>
          <w:color w:val="000000"/>
        </w:rPr>
        <w:t xml:space="preserve"> </w:t>
      </w:r>
      <w:proofErr w:type="spellStart"/>
      <w:r w:rsidR="00C81CBA">
        <w:rPr>
          <w:color w:val="000000"/>
        </w:rPr>
        <w:t>savo</w:t>
      </w:r>
      <w:proofErr w:type="spellEnd"/>
      <w:r w:rsidR="00C81CBA">
        <w:rPr>
          <w:color w:val="000000"/>
        </w:rPr>
        <w:t xml:space="preserve"> </w:t>
      </w:r>
      <w:proofErr w:type="spellStart"/>
      <w:r w:rsidR="00C81CBA">
        <w:rPr>
          <w:color w:val="000000"/>
        </w:rPr>
        <w:t>vardą</w:t>
      </w:r>
      <w:proofErr w:type="spellEnd"/>
      <w:r w:rsidR="00C81CBA">
        <w:rPr>
          <w:color w:val="000000"/>
        </w:rPr>
        <w:t xml:space="preserve">, </w:t>
      </w:r>
      <w:proofErr w:type="spellStart"/>
      <w:r w:rsidR="00C81CBA">
        <w:rPr>
          <w:color w:val="000000"/>
        </w:rPr>
        <w:t>pavardę</w:t>
      </w:r>
      <w:proofErr w:type="spellEnd"/>
      <w:r w:rsidR="00C81CBA">
        <w:rPr>
          <w:color w:val="000000"/>
        </w:rPr>
        <w:t>.</w:t>
      </w:r>
    </w:p>
    <w:p w:rsidR="005365CB" w:rsidRDefault="005365CB" w:rsidP="005365CB">
      <w:pPr>
        <w:spacing w:line="276" w:lineRule="auto"/>
        <w:ind w:firstLine="567"/>
        <w:jc w:val="both"/>
        <w:rPr>
          <w:color w:val="000000"/>
        </w:rPr>
      </w:pPr>
      <w:r w:rsidRPr="005365CB">
        <w:rPr>
          <w:color w:val="000000"/>
        </w:rPr>
        <w:t>5.7.</w:t>
      </w:r>
      <w:r>
        <w:rPr>
          <w:color w:val="000000"/>
        </w:rPr>
        <w:t>8</w:t>
      </w:r>
      <w:r w:rsidRPr="005365CB">
        <w:rPr>
          <w:color w:val="000000"/>
        </w:rPr>
        <w:t xml:space="preserve">. </w:t>
      </w:r>
      <w:proofErr w:type="spellStart"/>
      <w:r w:rsidR="00C81CBA">
        <w:rPr>
          <w:color w:val="000000"/>
        </w:rPr>
        <w:t>I</w:t>
      </w:r>
      <w:r w:rsidRPr="005365CB">
        <w:rPr>
          <w:color w:val="000000"/>
        </w:rPr>
        <w:t>š</w:t>
      </w:r>
      <w:proofErr w:type="spellEnd"/>
      <w:r w:rsidRPr="005365CB">
        <w:rPr>
          <w:color w:val="000000"/>
        </w:rPr>
        <w:t xml:space="preserve"> VTMT </w:t>
      </w:r>
      <w:proofErr w:type="spellStart"/>
      <w:r w:rsidRPr="005365CB">
        <w:rPr>
          <w:color w:val="000000"/>
        </w:rPr>
        <w:t>padalinių</w:t>
      </w:r>
      <w:proofErr w:type="spellEnd"/>
      <w:r w:rsidRPr="005365CB">
        <w:rPr>
          <w:color w:val="000000"/>
        </w:rPr>
        <w:t xml:space="preserve"> į </w:t>
      </w:r>
      <w:proofErr w:type="spellStart"/>
      <w:r w:rsidRPr="005365CB">
        <w:rPr>
          <w:color w:val="000000"/>
        </w:rPr>
        <w:t>toksikologijos</w:t>
      </w:r>
      <w:proofErr w:type="spellEnd"/>
      <w:r w:rsidRPr="005365CB">
        <w:rPr>
          <w:color w:val="000000"/>
        </w:rPr>
        <w:t xml:space="preserve"> </w:t>
      </w:r>
      <w:proofErr w:type="spellStart"/>
      <w:r w:rsidRPr="005365CB">
        <w:rPr>
          <w:color w:val="000000"/>
        </w:rPr>
        <w:t>laboratoriją</w:t>
      </w:r>
      <w:proofErr w:type="spellEnd"/>
      <w:r w:rsidRPr="005365CB">
        <w:rPr>
          <w:color w:val="000000"/>
        </w:rPr>
        <w:t xml:space="preserve"> </w:t>
      </w:r>
      <w:proofErr w:type="spellStart"/>
      <w:r w:rsidRPr="005365CB">
        <w:rPr>
          <w:color w:val="000000"/>
        </w:rPr>
        <w:t>tiriamosios</w:t>
      </w:r>
      <w:proofErr w:type="spellEnd"/>
      <w:r w:rsidRPr="005365CB">
        <w:rPr>
          <w:color w:val="000000"/>
        </w:rPr>
        <w:t xml:space="preserve"> </w:t>
      </w:r>
      <w:proofErr w:type="spellStart"/>
      <w:r w:rsidRPr="005365CB">
        <w:rPr>
          <w:color w:val="000000"/>
        </w:rPr>
        <w:t>medžiagos</w:t>
      </w:r>
      <w:proofErr w:type="spellEnd"/>
      <w:r w:rsidRPr="005365CB">
        <w:rPr>
          <w:color w:val="000000"/>
        </w:rPr>
        <w:t xml:space="preserve"> VTMT </w:t>
      </w:r>
      <w:proofErr w:type="spellStart"/>
      <w:r w:rsidRPr="005365CB">
        <w:rPr>
          <w:color w:val="000000"/>
        </w:rPr>
        <w:t>ar</w:t>
      </w:r>
      <w:proofErr w:type="spellEnd"/>
      <w:r w:rsidRPr="005365CB">
        <w:rPr>
          <w:color w:val="000000"/>
        </w:rPr>
        <w:t xml:space="preserve"> </w:t>
      </w:r>
      <w:proofErr w:type="spellStart"/>
      <w:r w:rsidRPr="005365CB">
        <w:rPr>
          <w:color w:val="000000"/>
        </w:rPr>
        <w:t>ūkio</w:t>
      </w:r>
      <w:proofErr w:type="spellEnd"/>
      <w:r w:rsidRPr="005365CB">
        <w:rPr>
          <w:color w:val="000000"/>
        </w:rPr>
        <w:t xml:space="preserve"> </w:t>
      </w:r>
      <w:proofErr w:type="spellStart"/>
      <w:r w:rsidRPr="005365CB">
        <w:rPr>
          <w:color w:val="000000"/>
        </w:rPr>
        <w:t>subjekto</w:t>
      </w:r>
      <w:proofErr w:type="spellEnd"/>
      <w:r w:rsidRPr="005365CB">
        <w:rPr>
          <w:color w:val="000000"/>
        </w:rPr>
        <w:t xml:space="preserve">, </w:t>
      </w:r>
      <w:proofErr w:type="spellStart"/>
      <w:r w:rsidRPr="005365CB">
        <w:rPr>
          <w:color w:val="000000"/>
        </w:rPr>
        <w:t>su</w:t>
      </w:r>
      <w:proofErr w:type="spellEnd"/>
      <w:r w:rsidRPr="005365CB">
        <w:rPr>
          <w:color w:val="000000"/>
        </w:rPr>
        <w:t xml:space="preserve"> </w:t>
      </w:r>
      <w:proofErr w:type="spellStart"/>
      <w:r w:rsidRPr="005365CB">
        <w:rPr>
          <w:color w:val="000000"/>
        </w:rPr>
        <w:t>kuriuo</w:t>
      </w:r>
      <w:proofErr w:type="spellEnd"/>
      <w:r w:rsidRPr="005365CB">
        <w:rPr>
          <w:color w:val="000000"/>
        </w:rPr>
        <w:t xml:space="preserve"> </w:t>
      </w:r>
      <w:proofErr w:type="spellStart"/>
      <w:r w:rsidRPr="005365CB">
        <w:rPr>
          <w:color w:val="000000"/>
        </w:rPr>
        <w:t>sudaryta</w:t>
      </w:r>
      <w:proofErr w:type="spellEnd"/>
      <w:r w:rsidRPr="005365CB">
        <w:rPr>
          <w:color w:val="000000"/>
        </w:rPr>
        <w:t xml:space="preserve"> </w:t>
      </w:r>
      <w:proofErr w:type="spellStart"/>
      <w:r w:rsidRPr="005365CB">
        <w:rPr>
          <w:color w:val="000000"/>
        </w:rPr>
        <w:t>paslaugos</w:t>
      </w:r>
      <w:proofErr w:type="spellEnd"/>
      <w:r w:rsidRPr="005365CB">
        <w:rPr>
          <w:color w:val="000000"/>
        </w:rPr>
        <w:t xml:space="preserve"> </w:t>
      </w:r>
      <w:proofErr w:type="spellStart"/>
      <w:r w:rsidRPr="005365CB">
        <w:rPr>
          <w:color w:val="000000"/>
        </w:rPr>
        <w:t>teikimo</w:t>
      </w:r>
      <w:proofErr w:type="spellEnd"/>
      <w:r w:rsidRPr="005365CB">
        <w:rPr>
          <w:color w:val="000000"/>
        </w:rPr>
        <w:t xml:space="preserve"> </w:t>
      </w:r>
      <w:proofErr w:type="spellStart"/>
      <w:r w:rsidRPr="005365CB">
        <w:rPr>
          <w:color w:val="000000"/>
        </w:rPr>
        <w:t>sutartis</w:t>
      </w:r>
      <w:proofErr w:type="spellEnd"/>
      <w:r w:rsidRPr="005365CB">
        <w:rPr>
          <w:color w:val="000000"/>
        </w:rPr>
        <w:t xml:space="preserve">, </w:t>
      </w:r>
      <w:proofErr w:type="spellStart"/>
      <w:r w:rsidRPr="005365CB">
        <w:rPr>
          <w:color w:val="000000"/>
        </w:rPr>
        <w:t>transportu</w:t>
      </w:r>
      <w:proofErr w:type="spellEnd"/>
      <w:r w:rsidRPr="005365CB">
        <w:rPr>
          <w:color w:val="000000"/>
        </w:rPr>
        <w:t xml:space="preserve"> </w:t>
      </w:r>
      <w:proofErr w:type="spellStart"/>
      <w:r w:rsidRPr="005365CB">
        <w:rPr>
          <w:color w:val="000000"/>
        </w:rPr>
        <w:t>pristatomos</w:t>
      </w:r>
      <w:proofErr w:type="spellEnd"/>
      <w:r w:rsidRPr="005365CB">
        <w:rPr>
          <w:color w:val="000000"/>
        </w:rPr>
        <w:t xml:space="preserve"> ne </w:t>
      </w:r>
      <w:proofErr w:type="spellStart"/>
      <w:r w:rsidRPr="005365CB">
        <w:rPr>
          <w:color w:val="000000"/>
        </w:rPr>
        <w:t>vėliau</w:t>
      </w:r>
      <w:proofErr w:type="spellEnd"/>
      <w:r w:rsidRPr="005365CB">
        <w:rPr>
          <w:color w:val="000000"/>
        </w:rPr>
        <w:t xml:space="preserve"> </w:t>
      </w:r>
      <w:proofErr w:type="spellStart"/>
      <w:r w:rsidRPr="005365CB">
        <w:rPr>
          <w:color w:val="000000"/>
        </w:rPr>
        <w:t>kaip</w:t>
      </w:r>
      <w:proofErr w:type="spellEnd"/>
      <w:r w:rsidRPr="005365CB">
        <w:rPr>
          <w:color w:val="000000"/>
        </w:rPr>
        <w:t xml:space="preserve"> per 5 </w:t>
      </w:r>
      <w:proofErr w:type="spellStart"/>
      <w:r w:rsidRPr="005365CB">
        <w:rPr>
          <w:color w:val="000000"/>
        </w:rPr>
        <w:t>darbo</w:t>
      </w:r>
      <w:proofErr w:type="spellEnd"/>
      <w:r w:rsidRPr="005365CB">
        <w:rPr>
          <w:color w:val="000000"/>
        </w:rPr>
        <w:t xml:space="preserve"> </w:t>
      </w:r>
      <w:proofErr w:type="spellStart"/>
      <w:r w:rsidRPr="005365CB">
        <w:rPr>
          <w:color w:val="000000"/>
        </w:rPr>
        <w:t>dienas</w:t>
      </w:r>
      <w:proofErr w:type="spellEnd"/>
      <w:r w:rsidRPr="005365CB">
        <w:rPr>
          <w:color w:val="000000"/>
        </w:rPr>
        <w:t xml:space="preserve"> </w:t>
      </w:r>
      <w:proofErr w:type="spellStart"/>
      <w:r w:rsidRPr="005365CB">
        <w:rPr>
          <w:color w:val="000000"/>
        </w:rPr>
        <w:t>nuo</w:t>
      </w:r>
      <w:proofErr w:type="spellEnd"/>
      <w:r w:rsidRPr="005365CB">
        <w:rPr>
          <w:color w:val="000000"/>
        </w:rPr>
        <w:t xml:space="preserve"> </w:t>
      </w:r>
      <w:proofErr w:type="spellStart"/>
      <w:r w:rsidRPr="005365CB">
        <w:rPr>
          <w:color w:val="000000"/>
        </w:rPr>
        <w:t>jų</w:t>
      </w:r>
      <w:proofErr w:type="spellEnd"/>
      <w:r w:rsidRPr="005365CB">
        <w:rPr>
          <w:color w:val="000000"/>
        </w:rPr>
        <w:t xml:space="preserve"> </w:t>
      </w:r>
      <w:proofErr w:type="spellStart"/>
      <w:r w:rsidRPr="005365CB">
        <w:rPr>
          <w:color w:val="000000"/>
        </w:rPr>
        <w:t>gavimo</w:t>
      </w:r>
      <w:proofErr w:type="spellEnd"/>
      <w:r w:rsidRPr="005365CB">
        <w:rPr>
          <w:color w:val="000000"/>
        </w:rPr>
        <w:t xml:space="preserve"> VTMT </w:t>
      </w:r>
      <w:proofErr w:type="spellStart"/>
      <w:r w:rsidRPr="005365CB">
        <w:rPr>
          <w:color w:val="000000"/>
        </w:rPr>
        <w:t>padalinyje</w:t>
      </w:r>
      <w:proofErr w:type="spellEnd"/>
      <w:r w:rsidR="00C81CBA">
        <w:rPr>
          <w:color w:val="000000"/>
        </w:rPr>
        <w:t>.</w:t>
      </w:r>
    </w:p>
    <w:p w:rsidR="00382899" w:rsidRDefault="00382899" w:rsidP="00382899">
      <w:pPr>
        <w:spacing w:line="276" w:lineRule="auto"/>
        <w:ind w:firstLine="567"/>
        <w:jc w:val="both"/>
        <w:rPr>
          <w:color w:val="000000"/>
        </w:rPr>
      </w:pPr>
      <w:r>
        <w:rPr>
          <w:color w:val="000000"/>
        </w:rPr>
        <w:t>5.</w:t>
      </w:r>
      <w:r w:rsidR="00210E78">
        <w:rPr>
          <w:color w:val="000000"/>
        </w:rPr>
        <w:t>7</w:t>
      </w:r>
      <w:r>
        <w:rPr>
          <w:color w:val="000000"/>
        </w:rPr>
        <w:t>.</w:t>
      </w:r>
      <w:r w:rsidR="005365CB">
        <w:rPr>
          <w:color w:val="000000"/>
        </w:rPr>
        <w:t>9</w:t>
      </w:r>
      <w:r>
        <w:rPr>
          <w:color w:val="000000"/>
        </w:rPr>
        <w:t xml:space="preserve">. </w:t>
      </w:r>
      <w:proofErr w:type="spellStart"/>
      <w:r w:rsidR="00C81CBA">
        <w:rPr>
          <w:color w:val="000000"/>
        </w:rPr>
        <w:t>P</w:t>
      </w:r>
      <w:r>
        <w:rPr>
          <w:color w:val="000000"/>
        </w:rPr>
        <w:t>ristačius</w:t>
      </w:r>
      <w:proofErr w:type="spellEnd"/>
      <w:r>
        <w:rPr>
          <w:color w:val="000000"/>
        </w:rPr>
        <w:t xml:space="preserve"> </w:t>
      </w:r>
      <w:proofErr w:type="spellStart"/>
      <w:r>
        <w:rPr>
          <w:color w:val="000000"/>
        </w:rPr>
        <w:t>tiriamąsias</w:t>
      </w:r>
      <w:proofErr w:type="spellEnd"/>
      <w:r>
        <w:rPr>
          <w:color w:val="000000"/>
        </w:rPr>
        <w:t xml:space="preserve"> </w:t>
      </w:r>
      <w:proofErr w:type="spellStart"/>
      <w:r>
        <w:rPr>
          <w:color w:val="000000"/>
        </w:rPr>
        <w:t>medžiagas</w:t>
      </w:r>
      <w:proofErr w:type="spellEnd"/>
      <w:r>
        <w:rPr>
          <w:color w:val="000000"/>
        </w:rPr>
        <w:t xml:space="preserve"> į </w:t>
      </w:r>
      <w:proofErr w:type="spellStart"/>
      <w:r>
        <w:rPr>
          <w:color w:val="000000"/>
        </w:rPr>
        <w:t>toksikologijos</w:t>
      </w:r>
      <w:proofErr w:type="spellEnd"/>
      <w:r>
        <w:rPr>
          <w:color w:val="000000"/>
        </w:rPr>
        <w:t xml:space="preserve"> </w:t>
      </w:r>
      <w:proofErr w:type="spellStart"/>
      <w:r>
        <w:rPr>
          <w:color w:val="000000"/>
        </w:rPr>
        <w:t>laboratoriją</w:t>
      </w:r>
      <w:proofErr w:type="spellEnd"/>
      <w:r w:rsidR="00326585">
        <w:rPr>
          <w:color w:val="000000"/>
        </w:rPr>
        <w:t xml:space="preserve"> </w:t>
      </w:r>
      <w:proofErr w:type="spellStart"/>
      <w:r w:rsidR="00326585">
        <w:rPr>
          <w:color w:val="000000"/>
        </w:rPr>
        <w:t>ar</w:t>
      </w:r>
      <w:proofErr w:type="spellEnd"/>
      <w:r w:rsidR="00326585">
        <w:rPr>
          <w:color w:val="000000"/>
        </w:rPr>
        <w:t xml:space="preserve"> į VTMK</w:t>
      </w:r>
      <w:r>
        <w:rPr>
          <w:color w:val="000000"/>
        </w:rPr>
        <w:t xml:space="preserve">, </w:t>
      </w:r>
      <w:proofErr w:type="spellStart"/>
      <w:r>
        <w:rPr>
          <w:color w:val="000000"/>
        </w:rPr>
        <w:t>antrajame</w:t>
      </w:r>
      <w:proofErr w:type="spellEnd"/>
      <w:r>
        <w:rPr>
          <w:color w:val="000000"/>
        </w:rPr>
        <w:t xml:space="preserve"> </w:t>
      </w:r>
      <w:proofErr w:type="spellStart"/>
      <w:r>
        <w:rPr>
          <w:color w:val="000000"/>
        </w:rPr>
        <w:t>formos</w:t>
      </w:r>
      <w:proofErr w:type="spellEnd"/>
      <w:r>
        <w:rPr>
          <w:color w:val="000000"/>
        </w:rPr>
        <w:t xml:space="preserve"> </w:t>
      </w:r>
      <w:proofErr w:type="spellStart"/>
      <w:r>
        <w:rPr>
          <w:color w:val="000000"/>
        </w:rPr>
        <w:t>Nr</w:t>
      </w:r>
      <w:proofErr w:type="spellEnd"/>
      <w:r>
        <w:rPr>
          <w:color w:val="000000"/>
        </w:rPr>
        <w:t xml:space="preserve">. 179-2/a </w:t>
      </w:r>
      <w:proofErr w:type="spellStart"/>
      <w:r>
        <w:rPr>
          <w:color w:val="000000"/>
        </w:rPr>
        <w:t>egzemplioriuje</w:t>
      </w:r>
      <w:proofErr w:type="spellEnd"/>
      <w:r>
        <w:rPr>
          <w:color w:val="000000"/>
        </w:rPr>
        <w:t xml:space="preserve"> </w:t>
      </w:r>
      <w:proofErr w:type="spellStart"/>
      <w:r>
        <w:rPr>
          <w:color w:val="000000"/>
        </w:rPr>
        <w:t>pasirašo</w:t>
      </w:r>
      <w:proofErr w:type="spellEnd"/>
      <w:r>
        <w:rPr>
          <w:color w:val="000000"/>
        </w:rPr>
        <w:t xml:space="preserve"> </w:t>
      </w:r>
      <w:proofErr w:type="spellStart"/>
      <w:r w:rsidR="00210E78">
        <w:rPr>
          <w:color w:val="000000"/>
        </w:rPr>
        <w:t>priėmęs</w:t>
      </w:r>
      <w:proofErr w:type="spellEnd"/>
      <w:r w:rsidR="00210E78">
        <w:rPr>
          <w:color w:val="000000"/>
        </w:rPr>
        <w:t xml:space="preserve"> </w:t>
      </w:r>
      <w:proofErr w:type="spellStart"/>
      <w:r w:rsidR="00210E78">
        <w:rPr>
          <w:color w:val="000000"/>
        </w:rPr>
        <w:t>tiriamąsias</w:t>
      </w:r>
      <w:proofErr w:type="spellEnd"/>
      <w:r w:rsidR="00210E78">
        <w:rPr>
          <w:color w:val="000000"/>
        </w:rPr>
        <w:t xml:space="preserve"> </w:t>
      </w:r>
      <w:proofErr w:type="spellStart"/>
      <w:r w:rsidR="00210E78">
        <w:rPr>
          <w:color w:val="000000"/>
        </w:rPr>
        <w:t>medžiagas</w:t>
      </w:r>
      <w:proofErr w:type="spellEnd"/>
      <w:r w:rsidR="00210E78">
        <w:rPr>
          <w:color w:val="000000"/>
        </w:rPr>
        <w:t xml:space="preserve"> </w:t>
      </w:r>
      <w:proofErr w:type="spellStart"/>
      <w:r>
        <w:rPr>
          <w:color w:val="000000"/>
        </w:rPr>
        <w:t>atsakingas</w:t>
      </w:r>
      <w:proofErr w:type="spellEnd"/>
      <w:r>
        <w:rPr>
          <w:color w:val="000000"/>
        </w:rPr>
        <w:t xml:space="preserve"> </w:t>
      </w:r>
      <w:proofErr w:type="spellStart"/>
      <w:r>
        <w:rPr>
          <w:color w:val="000000"/>
        </w:rPr>
        <w:t>toksikologijos</w:t>
      </w:r>
      <w:proofErr w:type="spellEnd"/>
      <w:r>
        <w:rPr>
          <w:color w:val="000000"/>
        </w:rPr>
        <w:t xml:space="preserve"> </w:t>
      </w:r>
      <w:proofErr w:type="spellStart"/>
      <w:r>
        <w:rPr>
          <w:color w:val="000000"/>
        </w:rPr>
        <w:t>laboratorijos</w:t>
      </w:r>
      <w:proofErr w:type="spellEnd"/>
      <w:r>
        <w:rPr>
          <w:color w:val="000000"/>
        </w:rPr>
        <w:t xml:space="preserve"> </w:t>
      </w:r>
      <w:proofErr w:type="spellStart"/>
      <w:r>
        <w:rPr>
          <w:color w:val="000000"/>
        </w:rPr>
        <w:t>ar</w:t>
      </w:r>
      <w:proofErr w:type="spellEnd"/>
      <w:r>
        <w:rPr>
          <w:color w:val="000000"/>
        </w:rPr>
        <w:t xml:space="preserve"> VTMT </w:t>
      </w:r>
      <w:proofErr w:type="spellStart"/>
      <w:r>
        <w:rPr>
          <w:color w:val="000000"/>
        </w:rPr>
        <w:t>darbuotojas</w:t>
      </w:r>
      <w:proofErr w:type="spellEnd"/>
      <w:r>
        <w:rPr>
          <w:color w:val="000000"/>
        </w:rPr>
        <w:t xml:space="preserve">, </w:t>
      </w:r>
      <w:proofErr w:type="spellStart"/>
      <w:r>
        <w:rPr>
          <w:color w:val="000000"/>
        </w:rPr>
        <w:t>nurodydamas</w:t>
      </w:r>
      <w:proofErr w:type="spellEnd"/>
      <w:r>
        <w:rPr>
          <w:color w:val="000000"/>
        </w:rPr>
        <w:t xml:space="preserve"> </w:t>
      </w:r>
      <w:proofErr w:type="spellStart"/>
      <w:r>
        <w:rPr>
          <w:color w:val="000000"/>
        </w:rPr>
        <w:t>savo</w:t>
      </w:r>
      <w:proofErr w:type="spellEnd"/>
      <w:r>
        <w:rPr>
          <w:color w:val="000000"/>
        </w:rPr>
        <w:t xml:space="preserve"> </w:t>
      </w:r>
      <w:proofErr w:type="spellStart"/>
      <w:r>
        <w:rPr>
          <w:color w:val="000000"/>
        </w:rPr>
        <w:t>vardą</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pavardę</w:t>
      </w:r>
      <w:proofErr w:type="spellEnd"/>
      <w:r>
        <w:rPr>
          <w:color w:val="000000"/>
        </w:rPr>
        <w:t xml:space="preserve">, </w:t>
      </w:r>
      <w:proofErr w:type="spellStart"/>
      <w:r>
        <w:rPr>
          <w:color w:val="000000"/>
        </w:rPr>
        <w:t>tikslią</w:t>
      </w:r>
      <w:proofErr w:type="spellEnd"/>
      <w:r>
        <w:rPr>
          <w:color w:val="000000"/>
        </w:rPr>
        <w:t xml:space="preserve"> </w:t>
      </w:r>
      <w:proofErr w:type="spellStart"/>
      <w:r>
        <w:rPr>
          <w:color w:val="000000"/>
        </w:rPr>
        <w:t>tiriamųjų</w:t>
      </w:r>
      <w:proofErr w:type="spellEnd"/>
      <w:r>
        <w:rPr>
          <w:color w:val="000000"/>
        </w:rPr>
        <w:t xml:space="preserve"> </w:t>
      </w:r>
      <w:proofErr w:type="spellStart"/>
      <w:r>
        <w:rPr>
          <w:color w:val="000000"/>
        </w:rPr>
        <w:t>medžiagų</w:t>
      </w:r>
      <w:proofErr w:type="spellEnd"/>
      <w:r>
        <w:rPr>
          <w:color w:val="000000"/>
        </w:rPr>
        <w:t xml:space="preserve"> </w:t>
      </w:r>
      <w:proofErr w:type="spellStart"/>
      <w:r>
        <w:rPr>
          <w:color w:val="000000"/>
        </w:rPr>
        <w:t>priėmimo</w:t>
      </w:r>
      <w:proofErr w:type="spellEnd"/>
      <w:r>
        <w:rPr>
          <w:color w:val="000000"/>
        </w:rPr>
        <w:t xml:space="preserve"> </w:t>
      </w:r>
      <w:proofErr w:type="spellStart"/>
      <w:r>
        <w:rPr>
          <w:color w:val="000000"/>
        </w:rPr>
        <w:t>datą</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laiką</w:t>
      </w:r>
      <w:proofErr w:type="spellEnd"/>
      <w:r>
        <w:rPr>
          <w:color w:val="000000"/>
        </w:rPr>
        <w:t xml:space="preserve"> </w:t>
      </w:r>
      <w:proofErr w:type="spellStart"/>
      <w:r>
        <w:rPr>
          <w:color w:val="000000"/>
        </w:rPr>
        <w:t>minučių</w:t>
      </w:r>
      <w:proofErr w:type="spellEnd"/>
      <w:r>
        <w:rPr>
          <w:color w:val="000000"/>
        </w:rPr>
        <w:t xml:space="preserve"> </w:t>
      </w:r>
      <w:proofErr w:type="spellStart"/>
      <w:r>
        <w:rPr>
          <w:color w:val="000000"/>
        </w:rPr>
        <w:t>tikslumu</w:t>
      </w:r>
      <w:proofErr w:type="spellEnd"/>
      <w:r>
        <w:rPr>
          <w:color w:val="000000"/>
        </w:rPr>
        <w:t xml:space="preserve">. </w:t>
      </w:r>
      <w:proofErr w:type="spellStart"/>
      <w:r>
        <w:rPr>
          <w:color w:val="000000"/>
        </w:rPr>
        <w:t>Pasirašytas</w:t>
      </w:r>
      <w:proofErr w:type="spellEnd"/>
      <w:r>
        <w:rPr>
          <w:color w:val="000000"/>
        </w:rPr>
        <w:t xml:space="preserve"> </w:t>
      </w:r>
      <w:proofErr w:type="spellStart"/>
      <w:r>
        <w:rPr>
          <w:color w:val="000000"/>
        </w:rPr>
        <w:t>formos</w:t>
      </w:r>
      <w:proofErr w:type="spellEnd"/>
      <w:r>
        <w:rPr>
          <w:color w:val="000000"/>
        </w:rPr>
        <w:t xml:space="preserve"> </w:t>
      </w:r>
      <w:proofErr w:type="spellStart"/>
      <w:r>
        <w:rPr>
          <w:color w:val="000000"/>
        </w:rPr>
        <w:t>Nr</w:t>
      </w:r>
      <w:proofErr w:type="spellEnd"/>
      <w:r>
        <w:rPr>
          <w:color w:val="000000"/>
        </w:rPr>
        <w:t xml:space="preserve">. 179-2/a </w:t>
      </w:r>
      <w:proofErr w:type="spellStart"/>
      <w:r>
        <w:rPr>
          <w:color w:val="000000"/>
        </w:rPr>
        <w:t>egz</w:t>
      </w:r>
      <w:r w:rsidR="00C81CBA">
        <w:rPr>
          <w:color w:val="000000"/>
        </w:rPr>
        <w:t>empliorius</w:t>
      </w:r>
      <w:proofErr w:type="spellEnd"/>
      <w:r w:rsidR="00C81CBA">
        <w:rPr>
          <w:color w:val="000000"/>
        </w:rPr>
        <w:t xml:space="preserve"> </w:t>
      </w:r>
      <w:proofErr w:type="spellStart"/>
      <w:r w:rsidR="00C81CBA">
        <w:rPr>
          <w:color w:val="000000"/>
        </w:rPr>
        <w:t>grąžinamas</w:t>
      </w:r>
      <w:proofErr w:type="spellEnd"/>
      <w:r w:rsidR="00C81CBA">
        <w:rPr>
          <w:color w:val="000000"/>
        </w:rPr>
        <w:t xml:space="preserve"> </w:t>
      </w:r>
      <w:proofErr w:type="spellStart"/>
      <w:r w:rsidR="00C81CBA">
        <w:rPr>
          <w:color w:val="000000"/>
        </w:rPr>
        <w:t>ligoninei</w:t>
      </w:r>
      <w:proofErr w:type="spellEnd"/>
      <w:r w:rsidR="00C81CBA">
        <w:rPr>
          <w:color w:val="000000"/>
        </w:rPr>
        <w:t>.</w:t>
      </w:r>
    </w:p>
    <w:p w:rsidR="00382899" w:rsidRDefault="00382899" w:rsidP="00210E78">
      <w:pPr>
        <w:spacing w:line="276" w:lineRule="auto"/>
        <w:ind w:firstLine="567"/>
        <w:jc w:val="both"/>
        <w:rPr>
          <w:color w:val="000000"/>
        </w:rPr>
      </w:pPr>
      <w:r>
        <w:rPr>
          <w:color w:val="000000"/>
        </w:rPr>
        <w:t>5.</w:t>
      </w:r>
      <w:r w:rsidR="00210E78">
        <w:rPr>
          <w:color w:val="000000"/>
        </w:rPr>
        <w:t>7</w:t>
      </w:r>
      <w:r>
        <w:rPr>
          <w:color w:val="000000"/>
        </w:rPr>
        <w:t>.</w:t>
      </w:r>
      <w:r w:rsidR="005365CB">
        <w:rPr>
          <w:color w:val="000000"/>
        </w:rPr>
        <w:t>10</w:t>
      </w:r>
      <w:r w:rsidR="009C7081">
        <w:rPr>
          <w:color w:val="000000"/>
        </w:rPr>
        <w:t xml:space="preserve">. </w:t>
      </w:r>
      <w:proofErr w:type="spellStart"/>
      <w:r w:rsidR="00C81CBA">
        <w:rPr>
          <w:color w:val="000000"/>
        </w:rPr>
        <w:t>A</w:t>
      </w:r>
      <w:r>
        <w:rPr>
          <w:color w:val="000000"/>
        </w:rPr>
        <w:t>lkoholio</w:t>
      </w:r>
      <w:proofErr w:type="spellEnd"/>
      <w:r>
        <w:rPr>
          <w:color w:val="000000"/>
        </w:rPr>
        <w:t xml:space="preserve"> </w:t>
      </w:r>
      <w:proofErr w:type="spellStart"/>
      <w:r>
        <w:rPr>
          <w:color w:val="000000"/>
        </w:rPr>
        <w:t>kiekis</w:t>
      </w:r>
      <w:proofErr w:type="spellEnd"/>
      <w:r>
        <w:rPr>
          <w:color w:val="000000"/>
        </w:rPr>
        <w:t xml:space="preserve"> </w:t>
      </w:r>
      <w:proofErr w:type="spellStart"/>
      <w:r>
        <w:rPr>
          <w:color w:val="000000"/>
        </w:rPr>
        <w:t>kraujyje</w:t>
      </w:r>
      <w:proofErr w:type="spellEnd"/>
      <w:r>
        <w:rPr>
          <w:color w:val="000000"/>
        </w:rPr>
        <w:t xml:space="preserve"> </w:t>
      </w:r>
      <w:proofErr w:type="spellStart"/>
      <w:r>
        <w:rPr>
          <w:color w:val="000000"/>
        </w:rPr>
        <w:t>toksikologijos</w:t>
      </w:r>
      <w:proofErr w:type="spellEnd"/>
      <w:r>
        <w:rPr>
          <w:color w:val="000000"/>
        </w:rPr>
        <w:t xml:space="preserve"> </w:t>
      </w:r>
      <w:proofErr w:type="spellStart"/>
      <w:r>
        <w:rPr>
          <w:color w:val="000000"/>
        </w:rPr>
        <w:t>laboratorijoje</w:t>
      </w:r>
      <w:proofErr w:type="spellEnd"/>
      <w:r>
        <w:rPr>
          <w:color w:val="000000"/>
        </w:rPr>
        <w:t xml:space="preserve"> </w:t>
      </w:r>
      <w:proofErr w:type="spellStart"/>
      <w:r>
        <w:rPr>
          <w:color w:val="000000"/>
        </w:rPr>
        <w:t>nustatomas</w:t>
      </w:r>
      <w:proofErr w:type="spellEnd"/>
      <w:r>
        <w:rPr>
          <w:color w:val="000000"/>
        </w:rPr>
        <w:t xml:space="preserve"> </w:t>
      </w:r>
      <w:proofErr w:type="spellStart"/>
      <w:r>
        <w:rPr>
          <w:color w:val="000000"/>
        </w:rPr>
        <w:t>dujų</w:t>
      </w:r>
      <w:proofErr w:type="spellEnd"/>
      <w:r>
        <w:rPr>
          <w:color w:val="000000"/>
        </w:rPr>
        <w:t xml:space="preserve"> </w:t>
      </w:r>
      <w:proofErr w:type="spellStart"/>
      <w:r>
        <w:rPr>
          <w:color w:val="000000"/>
        </w:rPr>
        <w:t>chromatografijos</w:t>
      </w:r>
      <w:proofErr w:type="spellEnd"/>
      <w:r>
        <w:rPr>
          <w:color w:val="000000"/>
        </w:rPr>
        <w:t xml:space="preserve"> </w:t>
      </w:r>
      <w:proofErr w:type="spellStart"/>
      <w:r>
        <w:rPr>
          <w:color w:val="000000"/>
        </w:rPr>
        <w:t>metodu</w:t>
      </w:r>
      <w:proofErr w:type="spellEnd"/>
      <w:r>
        <w:rPr>
          <w:color w:val="000000"/>
        </w:rPr>
        <w:t xml:space="preserve">. </w:t>
      </w:r>
      <w:proofErr w:type="spellStart"/>
      <w:r>
        <w:rPr>
          <w:color w:val="000000"/>
        </w:rPr>
        <w:t>Kiti</w:t>
      </w:r>
      <w:proofErr w:type="spellEnd"/>
      <w:r>
        <w:rPr>
          <w:color w:val="000000"/>
        </w:rPr>
        <w:t xml:space="preserve"> </w:t>
      </w:r>
      <w:proofErr w:type="spellStart"/>
      <w:r>
        <w:rPr>
          <w:color w:val="000000"/>
        </w:rPr>
        <w:t>alkoholio</w:t>
      </w:r>
      <w:proofErr w:type="spellEnd"/>
      <w:r>
        <w:rPr>
          <w:color w:val="000000"/>
        </w:rPr>
        <w:t xml:space="preserve"> </w:t>
      </w:r>
      <w:proofErr w:type="spellStart"/>
      <w:r>
        <w:rPr>
          <w:color w:val="000000"/>
        </w:rPr>
        <w:t>kiekio</w:t>
      </w:r>
      <w:proofErr w:type="spellEnd"/>
      <w:r>
        <w:rPr>
          <w:color w:val="000000"/>
        </w:rPr>
        <w:t xml:space="preserve"> </w:t>
      </w:r>
      <w:proofErr w:type="spellStart"/>
      <w:r>
        <w:rPr>
          <w:color w:val="000000"/>
        </w:rPr>
        <w:t>kraujyje</w:t>
      </w:r>
      <w:proofErr w:type="spellEnd"/>
      <w:r>
        <w:rPr>
          <w:color w:val="000000"/>
        </w:rPr>
        <w:t xml:space="preserve"> </w:t>
      </w:r>
      <w:proofErr w:type="spellStart"/>
      <w:r>
        <w:rPr>
          <w:color w:val="000000"/>
        </w:rPr>
        <w:t>nustatymo</w:t>
      </w:r>
      <w:proofErr w:type="spellEnd"/>
      <w:r>
        <w:rPr>
          <w:color w:val="000000"/>
        </w:rPr>
        <w:t xml:space="preserve"> </w:t>
      </w:r>
      <w:proofErr w:type="spellStart"/>
      <w:r>
        <w:rPr>
          <w:color w:val="000000"/>
        </w:rPr>
        <w:t>metodai</w:t>
      </w:r>
      <w:proofErr w:type="spellEnd"/>
      <w:r>
        <w:rPr>
          <w:color w:val="000000"/>
        </w:rPr>
        <w:t xml:space="preserve"> </w:t>
      </w:r>
      <w:proofErr w:type="spellStart"/>
      <w:r>
        <w:rPr>
          <w:color w:val="000000"/>
        </w:rPr>
        <w:t>gali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tik</w:t>
      </w:r>
      <w:proofErr w:type="spellEnd"/>
      <w:r>
        <w:rPr>
          <w:color w:val="000000"/>
        </w:rPr>
        <w:t xml:space="preserve"> </w:t>
      </w:r>
      <w:proofErr w:type="spellStart"/>
      <w:r>
        <w:rPr>
          <w:color w:val="000000"/>
        </w:rPr>
        <w:t>pagalbiniai</w:t>
      </w:r>
      <w:proofErr w:type="spellEnd"/>
      <w:r>
        <w:rPr>
          <w:color w:val="000000"/>
        </w:rPr>
        <w:t xml:space="preserve">. </w:t>
      </w:r>
      <w:proofErr w:type="spellStart"/>
      <w:r>
        <w:rPr>
          <w:color w:val="000000"/>
        </w:rPr>
        <w:t>Alkoholio</w:t>
      </w:r>
      <w:proofErr w:type="spellEnd"/>
      <w:r>
        <w:rPr>
          <w:color w:val="000000"/>
        </w:rPr>
        <w:t xml:space="preserve"> </w:t>
      </w:r>
      <w:proofErr w:type="spellStart"/>
      <w:r>
        <w:rPr>
          <w:color w:val="000000"/>
        </w:rPr>
        <w:t>koncentracija</w:t>
      </w:r>
      <w:proofErr w:type="spellEnd"/>
      <w:r>
        <w:rPr>
          <w:color w:val="000000"/>
        </w:rPr>
        <w:t xml:space="preserve"> </w:t>
      </w:r>
      <w:proofErr w:type="spellStart"/>
      <w:r>
        <w:rPr>
          <w:color w:val="000000"/>
        </w:rPr>
        <w:t>kraujyje</w:t>
      </w:r>
      <w:proofErr w:type="spellEnd"/>
      <w:r>
        <w:rPr>
          <w:color w:val="000000"/>
        </w:rPr>
        <w:t xml:space="preserve"> </w:t>
      </w:r>
      <w:proofErr w:type="spellStart"/>
      <w:r>
        <w:rPr>
          <w:color w:val="000000"/>
        </w:rPr>
        <w:t>žymima</w:t>
      </w:r>
      <w:proofErr w:type="spellEnd"/>
      <w:r>
        <w:rPr>
          <w:color w:val="000000"/>
        </w:rPr>
        <w:t xml:space="preserve"> </w:t>
      </w:r>
      <w:proofErr w:type="spellStart"/>
      <w:r>
        <w:rPr>
          <w:color w:val="000000"/>
        </w:rPr>
        <w:t>promilėmis</w:t>
      </w:r>
      <w:proofErr w:type="spellEnd"/>
      <w:r>
        <w:rPr>
          <w:color w:val="000000"/>
        </w:rPr>
        <w:t xml:space="preserve"> (‰), </w:t>
      </w:r>
      <w:proofErr w:type="spellStart"/>
      <w:r>
        <w:rPr>
          <w:color w:val="000000"/>
        </w:rPr>
        <w:t>n</w:t>
      </w:r>
      <w:r w:rsidR="00C81CBA">
        <w:rPr>
          <w:color w:val="000000"/>
        </w:rPr>
        <w:t>urodant</w:t>
      </w:r>
      <w:proofErr w:type="spellEnd"/>
      <w:r w:rsidR="00C81CBA">
        <w:rPr>
          <w:color w:val="000000"/>
        </w:rPr>
        <w:t xml:space="preserve"> du </w:t>
      </w:r>
      <w:proofErr w:type="spellStart"/>
      <w:r w:rsidR="00C81CBA">
        <w:rPr>
          <w:color w:val="000000"/>
        </w:rPr>
        <w:t>skaičius</w:t>
      </w:r>
      <w:proofErr w:type="spellEnd"/>
      <w:r w:rsidR="00C81CBA">
        <w:rPr>
          <w:color w:val="000000"/>
        </w:rPr>
        <w:t xml:space="preserve"> </w:t>
      </w:r>
      <w:proofErr w:type="spellStart"/>
      <w:r w:rsidR="00C81CBA">
        <w:rPr>
          <w:color w:val="000000"/>
        </w:rPr>
        <w:t>po</w:t>
      </w:r>
      <w:proofErr w:type="spellEnd"/>
      <w:r w:rsidR="00C81CBA">
        <w:rPr>
          <w:color w:val="000000"/>
        </w:rPr>
        <w:t xml:space="preserve"> </w:t>
      </w:r>
      <w:proofErr w:type="spellStart"/>
      <w:r w:rsidR="00C81CBA">
        <w:rPr>
          <w:color w:val="000000"/>
        </w:rPr>
        <w:t>kablelio</w:t>
      </w:r>
      <w:proofErr w:type="spellEnd"/>
      <w:r w:rsidR="00C81CBA">
        <w:rPr>
          <w:color w:val="000000"/>
        </w:rPr>
        <w:t>.</w:t>
      </w:r>
      <w:r>
        <w:rPr>
          <w:color w:val="000000"/>
        </w:rPr>
        <w:t xml:space="preserve"> </w:t>
      </w:r>
    </w:p>
    <w:p w:rsidR="005365CB" w:rsidRDefault="00382899" w:rsidP="005365CB">
      <w:pPr>
        <w:spacing w:line="276" w:lineRule="auto"/>
        <w:ind w:firstLine="567"/>
        <w:jc w:val="both"/>
        <w:rPr>
          <w:b/>
          <w:color w:val="000000"/>
          <w:lang w:val="lt-LT" w:eastAsia="en-US"/>
        </w:rPr>
      </w:pPr>
      <w:r>
        <w:rPr>
          <w:color w:val="000000"/>
        </w:rPr>
        <w:t>5.</w:t>
      </w:r>
      <w:r w:rsidR="00210E78">
        <w:rPr>
          <w:color w:val="000000"/>
        </w:rPr>
        <w:t>7</w:t>
      </w:r>
      <w:r>
        <w:rPr>
          <w:color w:val="000000"/>
        </w:rPr>
        <w:t>.</w:t>
      </w:r>
      <w:r w:rsidR="00210E78">
        <w:rPr>
          <w:color w:val="000000"/>
        </w:rPr>
        <w:t>1</w:t>
      </w:r>
      <w:r w:rsidR="008019D5">
        <w:rPr>
          <w:color w:val="000000"/>
        </w:rPr>
        <w:t>1</w:t>
      </w:r>
      <w:r>
        <w:rPr>
          <w:color w:val="000000"/>
        </w:rPr>
        <w:t xml:space="preserve">. </w:t>
      </w:r>
      <w:proofErr w:type="spellStart"/>
      <w:r w:rsidR="00C81CBA">
        <w:rPr>
          <w:color w:val="000000"/>
        </w:rPr>
        <w:t>A</w:t>
      </w:r>
      <w:r>
        <w:rPr>
          <w:color w:val="000000"/>
        </w:rPr>
        <w:t>tlikus</w:t>
      </w:r>
      <w:proofErr w:type="spellEnd"/>
      <w:r>
        <w:rPr>
          <w:color w:val="000000"/>
        </w:rPr>
        <w:t xml:space="preserve"> </w:t>
      </w:r>
      <w:proofErr w:type="spellStart"/>
      <w:r>
        <w:rPr>
          <w:color w:val="000000"/>
        </w:rPr>
        <w:t>tyrimą</w:t>
      </w:r>
      <w:proofErr w:type="spellEnd"/>
      <w:r>
        <w:rPr>
          <w:color w:val="000000"/>
        </w:rPr>
        <w:t xml:space="preserve">, </w:t>
      </w:r>
      <w:proofErr w:type="spellStart"/>
      <w:r>
        <w:rPr>
          <w:color w:val="000000"/>
        </w:rPr>
        <w:t>toksikologijos</w:t>
      </w:r>
      <w:proofErr w:type="spellEnd"/>
      <w:r>
        <w:rPr>
          <w:color w:val="000000"/>
        </w:rPr>
        <w:t xml:space="preserve"> </w:t>
      </w:r>
      <w:proofErr w:type="spellStart"/>
      <w:r>
        <w:rPr>
          <w:color w:val="000000"/>
        </w:rPr>
        <w:t>laboratorijos</w:t>
      </w:r>
      <w:proofErr w:type="spellEnd"/>
      <w:r>
        <w:rPr>
          <w:color w:val="000000"/>
        </w:rPr>
        <w:t xml:space="preserve"> </w:t>
      </w:r>
      <w:proofErr w:type="spellStart"/>
      <w:r>
        <w:rPr>
          <w:color w:val="000000"/>
        </w:rPr>
        <w:t>specialisto</w:t>
      </w:r>
      <w:proofErr w:type="spellEnd"/>
      <w:r>
        <w:rPr>
          <w:color w:val="000000"/>
        </w:rPr>
        <w:t xml:space="preserve"> </w:t>
      </w:r>
      <w:proofErr w:type="spellStart"/>
      <w:r>
        <w:rPr>
          <w:color w:val="000000"/>
        </w:rPr>
        <w:t>išvada</w:t>
      </w:r>
      <w:proofErr w:type="spellEnd"/>
      <w:r>
        <w:rPr>
          <w:color w:val="000000"/>
        </w:rPr>
        <w:t xml:space="preserve"> </w:t>
      </w:r>
      <w:proofErr w:type="spellStart"/>
      <w:r>
        <w:rPr>
          <w:color w:val="000000"/>
        </w:rPr>
        <w:t>pateikiama</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išsiunčiama</w:t>
      </w:r>
      <w:proofErr w:type="spellEnd"/>
      <w:r>
        <w:rPr>
          <w:color w:val="000000"/>
        </w:rPr>
        <w:t xml:space="preserve"> </w:t>
      </w:r>
      <w:proofErr w:type="spellStart"/>
      <w:r>
        <w:rPr>
          <w:color w:val="000000"/>
        </w:rPr>
        <w:t>nedelsiant</w:t>
      </w:r>
      <w:proofErr w:type="spellEnd"/>
      <w:r>
        <w:rPr>
          <w:color w:val="000000"/>
        </w:rPr>
        <w:t xml:space="preserve">, bet ne </w:t>
      </w:r>
      <w:proofErr w:type="spellStart"/>
      <w:r>
        <w:rPr>
          <w:color w:val="000000"/>
        </w:rPr>
        <w:t>vėliau</w:t>
      </w:r>
      <w:proofErr w:type="spellEnd"/>
      <w:r>
        <w:rPr>
          <w:color w:val="000000"/>
        </w:rPr>
        <w:t xml:space="preserve"> </w:t>
      </w:r>
      <w:proofErr w:type="spellStart"/>
      <w:r>
        <w:rPr>
          <w:color w:val="000000"/>
        </w:rPr>
        <w:t>kaip</w:t>
      </w:r>
      <w:proofErr w:type="spellEnd"/>
      <w:r>
        <w:rPr>
          <w:color w:val="000000"/>
        </w:rPr>
        <w:t xml:space="preserve"> per </w:t>
      </w:r>
      <w:proofErr w:type="gramStart"/>
      <w:r>
        <w:rPr>
          <w:color w:val="000000"/>
        </w:rPr>
        <w:t>dvi</w:t>
      </w:r>
      <w:proofErr w:type="gramEnd"/>
      <w:r>
        <w:rPr>
          <w:color w:val="000000"/>
        </w:rPr>
        <w:t xml:space="preserve"> </w:t>
      </w:r>
      <w:proofErr w:type="spellStart"/>
      <w:r>
        <w:rPr>
          <w:color w:val="000000"/>
        </w:rPr>
        <w:t>darbo</w:t>
      </w:r>
      <w:proofErr w:type="spellEnd"/>
      <w:r>
        <w:rPr>
          <w:color w:val="000000"/>
        </w:rPr>
        <w:t xml:space="preserve"> </w:t>
      </w:r>
      <w:proofErr w:type="spellStart"/>
      <w:r>
        <w:rPr>
          <w:color w:val="000000"/>
        </w:rPr>
        <w:t>dienas</w:t>
      </w:r>
      <w:proofErr w:type="spellEnd"/>
      <w:r>
        <w:rPr>
          <w:color w:val="000000"/>
        </w:rPr>
        <w:t xml:space="preserve"> </w:t>
      </w:r>
      <w:proofErr w:type="spellStart"/>
      <w:r>
        <w:rPr>
          <w:color w:val="000000"/>
        </w:rPr>
        <w:t>šios</w:t>
      </w:r>
      <w:proofErr w:type="spellEnd"/>
      <w:r>
        <w:rPr>
          <w:color w:val="000000"/>
        </w:rPr>
        <w:t xml:space="preserve"> </w:t>
      </w:r>
      <w:proofErr w:type="spellStart"/>
      <w:r>
        <w:rPr>
          <w:color w:val="000000"/>
        </w:rPr>
        <w:t>procedūros</w:t>
      </w:r>
      <w:proofErr w:type="spellEnd"/>
      <w:r>
        <w:rPr>
          <w:color w:val="000000"/>
        </w:rPr>
        <w:t xml:space="preserve"> 5.2.1</w:t>
      </w:r>
      <w:r w:rsidR="00052FC8">
        <w:rPr>
          <w:color w:val="000000"/>
        </w:rPr>
        <w:t>.</w:t>
      </w:r>
      <w:r>
        <w:rPr>
          <w:color w:val="000000"/>
        </w:rPr>
        <w:t xml:space="preserve"> </w:t>
      </w:r>
      <w:proofErr w:type="gramStart"/>
      <w:r>
        <w:rPr>
          <w:color w:val="000000"/>
        </w:rPr>
        <w:t>p</w:t>
      </w:r>
      <w:proofErr w:type="gramEnd"/>
      <w:r w:rsidR="00052FC8">
        <w:rPr>
          <w:color w:val="000000"/>
        </w:rPr>
        <w:t>.</w:t>
      </w:r>
      <w:r>
        <w:rPr>
          <w:color w:val="000000"/>
        </w:rPr>
        <w:t xml:space="preserve"> </w:t>
      </w:r>
      <w:proofErr w:type="spellStart"/>
      <w:r>
        <w:rPr>
          <w:color w:val="000000"/>
        </w:rPr>
        <w:t>nurodyto</w:t>
      </w:r>
      <w:proofErr w:type="spellEnd"/>
      <w:r>
        <w:rPr>
          <w:color w:val="000000"/>
        </w:rPr>
        <w:t xml:space="preserve"> </w:t>
      </w:r>
      <w:proofErr w:type="spellStart"/>
      <w:r>
        <w:rPr>
          <w:color w:val="000000"/>
        </w:rPr>
        <w:t>subjekto</w:t>
      </w:r>
      <w:proofErr w:type="spellEnd"/>
      <w:r>
        <w:rPr>
          <w:color w:val="000000"/>
        </w:rPr>
        <w:t xml:space="preserve"> </w:t>
      </w:r>
      <w:proofErr w:type="spellStart"/>
      <w:r>
        <w:rPr>
          <w:color w:val="000000"/>
        </w:rPr>
        <w:t>siuntim</w:t>
      </w:r>
      <w:r w:rsidR="005365CB">
        <w:rPr>
          <w:color w:val="000000"/>
        </w:rPr>
        <w:t>e</w:t>
      </w:r>
      <w:proofErr w:type="spellEnd"/>
      <w:r w:rsidR="005365CB">
        <w:rPr>
          <w:color w:val="000000"/>
        </w:rPr>
        <w:t xml:space="preserve"> </w:t>
      </w:r>
      <w:proofErr w:type="spellStart"/>
      <w:r w:rsidR="005365CB">
        <w:rPr>
          <w:color w:val="000000"/>
        </w:rPr>
        <w:t>nurodytam</w:t>
      </w:r>
      <w:proofErr w:type="spellEnd"/>
      <w:r w:rsidR="005365CB">
        <w:rPr>
          <w:color w:val="000000"/>
        </w:rPr>
        <w:t xml:space="preserve"> </w:t>
      </w:r>
      <w:proofErr w:type="spellStart"/>
      <w:r w:rsidR="005365CB">
        <w:rPr>
          <w:color w:val="000000"/>
        </w:rPr>
        <w:t>adresatui</w:t>
      </w:r>
      <w:proofErr w:type="spellEnd"/>
      <w:r w:rsidR="005365CB">
        <w:rPr>
          <w:color w:val="000000"/>
        </w:rPr>
        <w:t xml:space="preserve"> (</w:t>
      </w:r>
      <w:proofErr w:type="spellStart"/>
      <w:r w:rsidR="005365CB">
        <w:rPr>
          <w:color w:val="000000"/>
        </w:rPr>
        <w:t>gavėjui</w:t>
      </w:r>
      <w:proofErr w:type="spellEnd"/>
      <w:r w:rsidR="005365CB">
        <w:rPr>
          <w:color w:val="000000"/>
        </w:rPr>
        <w:t xml:space="preserve">), o </w:t>
      </w:r>
      <w:r w:rsidR="005365CB" w:rsidRPr="005365CB">
        <w:rPr>
          <w:color w:val="000000"/>
        </w:rPr>
        <w:t xml:space="preserve">kai </w:t>
      </w:r>
      <w:proofErr w:type="spellStart"/>
      <w:r w:rsidR="005365CB" w:rsidRPr="005365CB">
        <w:rPr>
          <w:color w:val="000000"/>
        </w:rPr>
        <w:t>tiriamoji</w:t>
      </w:r>
      <w:proofErr w:type="spellEnd"/>
      <w:r w:rsidR="005365CB" w:rsidRPr="005365CB">
        <w:rPr>
          <w:color w:val="000000"/>
        </w:rPr>
        <w:t xml:space="preserve"> </w:t>
      </w:r>
      <w:proofErr w:type="spellStart"/>
      <w:r w:rsidR="005365CB" w:rsidRPr="005365CB">
        <w:rPr>
          <w:color w:val="000000"/>
        </w:rPr>
        <w:t>medžiaga</w:t>
      </w:r>
      <w:proofErr w:type="spellEnd"/>
      <w:r w:rsidR="005365CB" w:rsidRPr="005365CB">
        <w:rPr>
          <w:color w:val="000000"/>
        </w:rPr>
        <w:t xml:space="preserve"> </w:t>
      </w:r>
      <w:proofErr w:type="spellStart"/>
      <w:r w:rsidR="005365CB" w:rsidRPr="005365CB">
        <w:rPr>
          <w:color w:val="000000"/>
        </w:rPr>
        <w:t>toksikologijos</w:t>
      </w:r>
      <w:proofErr w:type="spellEnd"/>
      <w:r w:rsidR="005365CB" w:rsidRPr="005365CB">
        <w:rPr>
          <w:color w:val="000000"/>
        </w:rPr>
        <w:t xml:space="preserve"> </w:t>
      </w:r>
      <w:proofErr w:type="spellStart"/>
      <w:r w:rsidR="005365CB" w:rsidRPr="005365CB">
        <w:rPr>
          <w:color w:val="000000"/>
        </w:rPr>
        <w:t>laboratorijai</w:t>
      </w:r>
      <w:proofErr w:type="spellEnd"/>
      <w:r w:rsidR="005365CB" w:rsidRPr="005365CB">
        <w:rPr>
          <w:color w:val="000000"/>
        </w:rPr>
        <w:t xml:space="preserve"> </w:t>
      </w:r>
      <w:proofErr w:type="spellStart"/>
      <w:r w:rsidR="005365CB" w:rsidRPr="005365CB">
        <w:rPr>
          <w:color w:val="000000"/>
        </w:rPr>
        <w:t>pateikiama</w:t>
      </w:r>
      <w:proofErr w:type="spellEnd"/>
      <w:r w:rsidR="005365CB" w:rsidRPr="005365CB">
        <w:rPr>
          <w:color w:val="000000"/>
        </w:rPr>
        <w:t xml:space="preserve"> </w:t>
      </w:r>
      <w:proofErr w:type="spellStart"/>
      <w:r w:rsidR="005365CB" w:rsidRPr="005365CB">
        <w:rPr>
          <w:color w:val="000000"/>
        </w:rPr>
        <w:t>tik</w:t>
      </w:r>
      <w:proofErr w:type="spellEnd"/>
      <w:r w:rsidR="005365CB" w:rsidRPr="005365CB">
        <w:rPr>
          <w:color w:val="000000"/>
        </w:rPr>
        <w:t xml:space="preserve"> </w:t>
      </w:r>
      <w:proofErr w:type="spellStart"/>
      <w:r w:rsidR="005365CB" w:rsidRPr="005365CB">
        <w:rPr>
          <w:color w:val="000000"/>
        </w:rPr>
        <w:t>su</w:t>
      </w:r>
      <w:proofErr w:type="spellEnd"/>
      <w:r w:rsidR="005365CB" w:rsidRPr="005365CB">
        <w:rPr>
          <w:color w:val="000000"/>
        </w:rPr>
        <w:t xml:space="preserve"> </w:t>
      </w:r>
      <w:proofErr w:type="spellStart"/>
      <w:r w:rsidR="008019D5">
        <w:rPr>
          <w:color w:val="000000"/>
        </w:rPr>
        <w:t>ligoninės</w:t>
      </w:r>
      <w:proofErr w:type="spellEnd"/>
      <w:r w:rsidR="005365CB" w:rsidRPr="005365CB">
        <w:rPr>
          <w:color w:val="000000"/>
        </w:rPr>
        <w:t xml:space="preserve"> </w:t>
      </w:r>
      <w:proofErr w:type="spellStart"/>
      <w:r w:rsidR="005365CB" w:rsidRPr="005365CB">
        <w:rPr>
          <w:color w:val="000000"/>
        </w:rPr>
        <w:t>siuntimu</w:t>
      </w:r>
      <w:proofErr w:type="spellEnd"/>
      <w:r w:rsidR="005365CB" w:rsidRPr="005365CB">
        <w:rPr>
          <w:color w:val="000000"/>
        </w:rPr>
        <w:t xml:space="preserve"> (forma </w:t>
      </w:r>
      <w:proofErr w:type="spellStart"/>
      <w:r w:rsidR="005365CB" w:rsidRPr="005365CB">
        <w:rPr>
          <w:color w:val="000000"/>
        </w:rPr>
        <w:t>Nr</w:t>
      </w:r>
      <w:proofErr w:type="spellEnd"/>
      <w:r w:rsidR="005365CB" w:rsidRPr="005365CB">
        <w:rPr>
          <w:color w:val="000000"/>
        </w:rPr>
        <w:t>. 1</w:t>
      </w:r>
      <w:r w:rsidR="00326585">
        <w:rPr>
          <w:color w:val="000000"/>
        </w:rPr>
        <w:t xml:space="preserve">79-2/a) </w:t>
      </w:r>
      <w:r w:rsidR="005365CB" w:rsidRPr="005365CB">
        <w:rPr>
          <w:color w:val="000000"/>
        </w:rPr>
        <w:t>–</w:t>
      </w:r>
      <w:r w:rsidR="00B8133B">
        <w:rPr>
          <w:color w:val="000000"/>
        </w:rPr>
        <w:t xml:space="preserve"> </w:t>
      </w:r>
      <w:proofErr w:type="spellStart"/>
      <w:r w:rsidR="008019D5">
        <w:rPr>
          <w:color w:val="000000"/>
        </w:rPr>
        <w:t>ligoninei</w:t>
      </w:r>
      <w:proofErr w:type="spellEnd"/>
      <w:r w:rsidR="005365CB" w:rsidRPr="005365CB">
        <w:rPr>
          <w:color w:val="000000"/>
        </w:rPr>
        <w:t>.</w:t>
      </w:r>
      <w:r w:rsidR="005365CB">
        <w:rPr>
          <w:b/>
          <w:color w:val="000000"/>
          <w:lang w:val="lt-LT" w:eastAsia="en-US"/>
        </w:rPr>
        <w:t xml:space="preserve"> </w:t>
      </w:r>
    </w:p>
    <w:p w:rsidR="00382899" w:rsidRPr="00BF362F" w:rsidRDefault="00382899" w:rsidP="005365CB">
      <w:pPr>
        <w:spacing w:line="276" w:lineRule="auto"/>
        <w:ind w:firstLine="567"/>
        <w:jc w:val="both"/>
        <w:rPr>
          <w:b/>
          <w:color w:val="000000"/>
          <w:lang w:val="lt-LT" w:eastAsia="en-US"/>
        </w:rPr>
      </w:pPr>
      <w:r>
        <w:rPr>
          <w:b/>
          <w:color w:val="000000"/>
          <w:lang w:val="lt-LT" w:eastAsia="en-US"/>
        </w:rPr>
        <w:t>5.</w:t>
      </w:r>
      <w:r w:rsidR="00210E78">
        <w:rPr>
          <w:b/>
          <w:color w:val="000000"/>
          <w:lang w:val="lt-LT" w:eastAsia="en-US"/>
        </w:rPr>
        <w:t>8</w:t>
      </w:r>
      <w:r w:rsidRPr="00BF362F">
        <w:rPr>
          <w:b/>
          <w:color w:val="000000"/>
          <w:lang w:val="lt-LT" w:eastAsia="en-US"/>
        </w:rPr>
        <w:t>. Psichiką veikiančių medžiagų (narkotinių, psichotropinių ir kitų svaigiųjų medžiagų) nustatymas:</w:t>
      </w:r>
    </w:p>
    <w:p w:rsidR="00382899" w:rsidRPr="00326585" w:rsidRDefault="00382899" w:rsidP="00052FC8">
      <w:pPr>
        <w:suppressAutoHyphens w:val="0"/>
        <w:spacing w:line="276" w:lineRule="auto"/>
        <w:ind w:firstLine="567"/>
        <w:jc w:val="both"/>
        <w:rPr>
          <w:lang w:val="lt-LT" w:eastAsia="en-US"/>
        </w:rPr>
      </w:pPr>
      <w:r>
        <w:rPr>
          <w:color w:val="000000"/>
          <w:lang w:val="lt-LT" w:eastAsia="en-US"/>
        </w:rPr>
        <w:t>5.</w:t>
      </w:r>
      <w:r w:rsidR="00210E78">
        <w:rPr>
          <w:color w:val="000000"/>
          <w:lang w:val="lt-LT" w:eastAsia="en-US"/>
        </w:rPr>
        <w:t>8</w:t>
      </w:r>
      <w:r>
        <w:rPr>
          <w:color w:val="000000"/>
          <w:lang w:val="lt-LT" w:eastAsia="en-US"/>
        </w:rPr>
        <w:t>.</w:t>
      </w:r>
      <w:r w:rsidRPr="00BF362F">
        <w:rPr>
          <w:color w:val="000000"/>
          <w:lang w:val="lt-LT" w:eastAsia="en-US"/>
        </w:rPr>
        <w:t xml:space="preserve">1. </w:t>
      </w:r>
      <w:r w:rsidR="002079ED">
        <w:rPr>
          <w:color w:val="000000"/>
          <w:lang w:val="lt-LT" w:eastAsia="en-US"/>
        </w:rPr>
        <w:t>A</w:t>
      </w:r>
      <w:r w:rsidRPr="00BF362F">
        <w:rPr>
          <w:color w:val="000000"/>
          <w:lang w:val="lt-LT" w:eastAsia="en-US"/>
        </w:rPr>
        <w:t xml:space="preserve">psvaigimui nuo psichiką veikiančių medžiagų nustatyti, </w:t>
      </w:r>
      <w:r w:rsidRPr="00BF362F">
        <w:rPr>
          <w:lang w:val="lt-LT" w:eastAsia="lt-LT"/>
        </w:rPr>
        <w:t xml:space="preserve">išskyrus šios </w:t>
      </w:r>
      <w:r w:rsidRPr="00326585">
        <w:rPr>
          <w:lang w:val="lt-LT" w:eastAsia="lt-LT"/>
        </w:rPr>
        <w:t>procedūros 5.</w:t>
      </w:r>
      <w:r w:rsidR="00052FC8" w:rsidRPr="00326585">
        <w:rPr>
          <w:lang w:val="lt-LT" w:eastAsia="lt-LT"/>
        </w:rPr>
        <w:t>8</w:t>
      </w:r>
      <w:r w:rsidRPr="00326585">
        <w:rPr>
          <w:lang w:val="lt-LT" w:eastAsia="lt-LT"/>
        </w:rPr>
        <w:t>.7. p. nurodytą atvejį,</w:t>
      </w:r>
      <w:r w:rsidRPr="00326585">
        <w:rPr>
          <w:lang w:val="lt-LT" w:eastAsia="en-US"/>
        </w:rPr>
        <w:t xml:space="preserve"> </w:t>
      </w:r>
      <w:r w:rsidR="002079ED">
        <w:rPr>
          <w:lang w:val="lt-LT" w:eastAsia="en-US"/>
        </w:rPr>
        <w:t>imama kraujo ir būtinai šlapimo.</w:t>
      </w:r>
    </w:p>
    <w:p w:rsidR="00382899" w:rsidRPr="00BF362F" w:rsidRDefault="00382899" w:rsidP="00052FC8">
      <w:pPr>
        <w:suppressAutoHyphens w:val="0"/>
        <w:spacing w:line="276" w:lineRule="auto"/>
        <w:ind w:firstLine="567"/>
        <w:jc w:val="both"/>
        <w:rPr>
          <w:color w:val="000000"/>
          <w:lang w:val="lt-LT" w:eastAsia="en-US"/>
        </w:rPr>
      </w:pPr>
      <w:r>
        <w:rPr>
          <w:color w:val="000000"/>
          <w:lang w:val="lt-LT" w:eastAsia="en-US"/>
        </w:rPr>
        <w:lastRenderedPageBreak/>
        <w:t>5.</w:t>
      </w:r>
      <w:r w:rsidR="00210E78">
        <w:rPr>
          <w:color w:val="000000"/>
          <w:lang w:val="lt-LT" w:eastAsia="en-US"/>
        </w:rPr>
        <w:t>8</w:t>
      </w:r>
      <w:r w:rsidRPr="00BF362F">
        <w:rPr>
          <w:color w:val="000000"/>
          <w:lang w:val="lt-LT" w:eastAsia="en-US"/>
        </w:rPr>
        <w:t>.</w:t>
      </w:r>
      <w:r>
        <w:rPr>
          <w:color w:val="000000"/>
          <w:lang w:val="lt-LT" w:eastAsia="en-US"/>
        </w:rPr>
        <w:t>1.1</w:t>
      </w:r>
      <w:r w:rsidRPr="00BF362F">
        <w:rPr>
          <w:color w:val="000000"/>
          <w:lang w:val="lt-LT" w:eastAsia="en-US"/>
        </w:rPr>
        <w:t xml:space="preserve">. </w:t>
      </w:r>
      <w:r w:rsidR="002079ED">
        <w:rPr>
          <w:color w:val="000000"/>
          <w:lang w:val="lt-LT" w:eastAsia="en-US"/>
        </w:rPr>
        <w:t>K</w:t>
      </w:r>
      <w:r w:rsidRPr="00BF362F">
        <w:rPr>
          <w:color w:val="000000"/>
          <w:lang w:val="lt-LT" w:eastAsia="en-US"/>
        </w:rPr>
        <w:t xml:space="preserve">raujo rekomenduojama imti ne mažiau kaip 10 ml  į vakuuminius mėgintuvėlius su antikoagulianto (kalio </w:t>
      </w:r>
      <w:proofErr w:type="spellStart"/>
      <w:r w:rsidRPr="00BF362F">
        <w:rPr>
          <w:color w:val="000000"/>
          <w:lang w:val="lt-LT" w:eastAsia="en-US"/>
        </w:rPr>
        <w:t>oksalato</w:t>
      </w:r>
      <w:proofErr w:type="spellEnd"/>
      <w:r w:rsidRPr="00BF362F">
        <w:rPr>
          <w:color w:val="000000"/>
          <w:lang w:val="lt-LT" w:eastAsia="en-US"/>
        </w:rPr>
        <w:t xml:space="preserve">) ir konservanto (natrio fluorido) mišiniu, kaip nurodyta šios </w:t>
      </w:r>
      <w:r w:rsidR="00326585">
        <w:rPr>
          <w:color w:val="000000"/>
          <w:lang w:val="lt-LT" w:eastAsia="en-US"/>
        </w:rPr>
        <w:t>procedūros</w:t>
      </w:r>
      <w:r w:rsidRPr="00BF362F">
        <w:rPr>
          <w:color w:val="000000"/>
          <w:lang w:val="lt-LT" w:eastAsia="en-US"/>
        </w:rPr>
        <w:t xml:space="preserve"> </w:t>
      </w:r>
      <w:r w:rsidRPr="00A406CC">
        <w:rPr>
          <w:color w:val="000000"/>
          <w:lang w:val="lt-LT" w:eastAsia="en-US"/>
        </w:rPr>
        <w:t>5.</w:t>
      </w:r>
      <w:r w:rsidR="008019D5">
        <w:rPr>
          <w:color w:val="000000"/>
          <w:lang w:val="lt-LT" w:eastAsia="en-US"/>
        </w:rPr>
        <w:t>7</w:t>
      </w:r>
      <w:r w:rsidRPr="00A406CC">
        <w:rPr>
          <w:color w:val="000000"/>
          <w:lang w:val="lt-LT" w:eastAsia="en-US"/>
        </w:rPr>
        <w:t>.1.2.</w:t>
      </w:r>
      <w:r>
        <w:rPr>
          <w:color w:val="000000"/>
          <w:lang w:val="lt-LT" w:eastAsia="en-US"/>
        </w:rPr>
        <w:t>p.</w:t>
      </w:r>
    </w:p>
    <w:p w:rsidR="00382899" w:rsidRPr="00BF362F" w:rsidRDefault="00382899" w:rsidP="00052FC8">
      <w:pPr>
        <w:suppressAutoHyphens w:val="0"/>
        <w:spacing w:line="276" w:lineRule="auto"/>
        <w:ind w:firstLine="567"/>
        <w:jc w:val="both"/>
        <w:rPr>
          <w:strike/>
          <w:color w:val="000000"/>
          <w:lang w:val="lt-LT" w:eastAsia="en-US"/>
        </w:rPr>
      </w:pPr>
      <w:r>
        <w:rPr>
          <w:color w:val="000000"/>
          <w:lang w:val="lt-LT" w:eastAsia="en-US"/>
        </w:rPr>
        <w:t>5.</w:t>
      </w:r>
      <w:r w:rsidR="00210E78">
        <w:rPr>
          <w:color w:val="000000"/>
          <w:lang w:val="lt-LT" w:eastAsia="en-US"/>
        </w:rPr>
        <w:t>8</w:t>
      </w:r>
      <w:r w:rsidRPr="00BF362F">
        <w:rPr>
          <w:color w:val="000000"/>
          <w:lang w:val="lt-LT" w:eastAsia="en-US"/>
        </w:rPr>
        <w:t>.</w:t>
      </w:r>
      <w:r>
        <w:rPr>
          <w:color w:val="000000"/>
          <w:lang w:val="lt-LT" w:eastAsia="en-US"/>
        </w:rPr>
        <w:t>1.2</w:t>
      </w:r>
      <w:r w:rsidRPr="00BF362F">
        <w:rPr>
          <w:color w:val="000000"/>
          <w:lang w:val="lt-LT" w:eastAsia="en-US"/>
        </w:rPr>
        <w:t xml:space="preserve">. </w:t>
      </w:r>
      <w:r w:rsidR="002079ED">
        <w:rPr>
          <w:color w:val="000000"/>
          <w:lang w:val="lt-LT" w:eastAsia="en-US"/>
        </w:rPr>
        <w:t>Š</w:t>
      </w:r>
      <w:r w:rsidRPr="00BF362F">
        <w:rPr>
          <w:color w:val="000000"/>
          <w:lang w:val="lt-LT" w:eastAsia="en-US"/>
        </w:rPr>
        <w:t>lapimo rekomenduojama imti ne mažiau kaip 30 ml. Šlapimas imamas į pl</w:t>
      </w:r>
      <w:r w:rsidR="005717C8">
        <w:rPr>
          <w:color w:val="000000"/>
          <w:lang w:val="lt-LT" w:eastAsia="en-US"/>
        </w:rPr>
        <w:t>astikinį indelį be jokių priedų.</w:t>
      </w:r>
    </w:p>
    <w:p w:rsidR="00382899" w:rsidRPr="00BF362F" w:rsidRDefault="00382899" w:rsidP="00052FC8">
      <w:pPr>
        <w:suppressAutoHyphens w:val="0"/>
        <w:spacing w:line="276" w:lineRule="auto"/>
        <w:ind w:firstLine="567"/>
        <w:jc w:val="both"/>
        <w:rPr>
          <w:color w:val="000000"/>
          <w:lang w:val="lt-LT" w:eastAsia="en-US"/>
        </w:rPr>
      </w:pPr>
      <w:r>
        <w:rPr>
          <w:color w:val="000000"/>
          <w:lang w:val="lt-LT" w:eastAsia="en-US"/>
        </w:rPr>
        <w:t>5.</w:t>
      </w:r>
      <w:r w:rsidR="00210E78">
        <w:rPr>
          <w:color w:val="000000"/>
          <w:lang w:val="lt-LT" w:eastAsia="en-US"/>
        </w:rPr>
        <w:t>8</w:t>
      </w:r>
      <w:r w:rsidRPr="00BF362F">
        <w:rPr>
          <w:color w:val="000000"/>
          <w:lang w:val="lt-LT" w:eastAsia="en-US"/>
        </w:rPr>
        <w:t xml:space="preserve">.2. </w:t>
      </w:r>
      <w:r w:rsidR="002079ED">
        <w:rPr>
          <w:color w:val="000000"/>
          <w:lang w:val="lt-LT" w:eastAsia="en-US"/>
        </w:rPr>
        <w:t>T</w:t>
      </w:r>
      <w:r w:rsidRPr="00BF362F">
        <w:rPr>
          <w:color w:val="000000"/>
          <w:lang w:val="lt-LT" w:eastAsia="en-US"/>
        </w:rPr>
        <w:t xml:space="preserve">iriamosios medžiagos paimamos, įpakuojamos, saugomos ir toksikologijos laboratorijai pateikiamos šios </w:t>
      </w:r>
      <w:r w:rsidR="00326585">
        <w:rPr>
          <w:color w:val="000000"/>
          <w:lang w:val="lt-LT" w:eastAsia="en-US"/>
        </w:rPr>
        <w:t>procedūros</w:t>
      </w:r>
      <w:r w:rsidRPr="00BF362F">
        <w:rPr>
          <w:color w:val="000000"/>
          <w:lang w:val="lt-LT" w:eastAsia="en-US"/>
        </w:rPr>
        <w:t xml:space="preserve"> </w:t>
      </w:r>
      <w:r>
        <w:rPr>
          <w:color w:val="000000"/>
          <w:lang w:val="lt-LT" w:eastAsia="en-US"/>
        </w:rPr>
        <w:t>5.</w:t>
      </w:r>
      <w:r w:rsidR="008019D5">
        <w:rPr>
          <w:color w:val="000000"/>
          <w:lang w:val="lt-LT" w:eastAsia="en-US"/>
        </w:rPr>
        <w:t>7</w:t>
      </w:r>
      <w:r>
        <w:rPr>
          <w:color w:val="000000"/>
          <w:lang w:val="lt-LT" w:eastAsia="en-US"/>
        </w:rPr>
        <w:t>.</w:t>
      </w:r>
      <w:r w:rsidRPr="00BF362F">
        <w:rPr>
          <w:color w:val="000000"/>
          <w:lang w:val="lt-LT" w:eastAsia="en-US"/>
        </w:rPr>
        <w:t xml:space="preserve"> p</w:t>
      </w:r>
      <w:r w:rsidR="00326585">
        <w:rPr>
          <w:color w:val="000000"/>
          <w:lang w:val="lt-LT" w:eastAsia="en-US"/>
        </w:rPr>
        <w:t>.</w:t>
      </w:r>
      <w:r w:rsidR="002079ED">
        <w:rPr>
          <w:color w:val="000000"/>
          <w:lang w:val="lt-LT" w:eastAsia="en-US"/>
        </w:rPr>
        <w:t xml:space="preserve"> nustatyta tvarka.</w:t>
      </w:r>
    </w:p>
    <w:p w:rsidR="00382899" w:rsidRPr="00BF362F" w:rsidRDefault="00382899" w:rsidP="00052FC8">
      <w:pPr>
        <w:suppressAutoHyphens w:val="0"/>
        <w:spacing w:line="276" w:lineRule="auto"/>
        <w:ind w:firstLine="567"/>
        <w:jc w:val="both"/>
        <w:rPr>
          <w:color w:val="000000"/>
          <w:lang w:val="lt-LT" w:eastAsia="en-US"/>
        </w:rPr>
      </w:pPr>
      <w:r>
        <w:rPr>
          <w:color w:val="000000"/>
          <w:lang w:val="lt-LT" w:eastAsia="en-US"/>
        </w:rPr>
        <w:t>5.</w:t>
      </w:r>
      <w:r w:rsidR="00210E78">
        <w:rPr>
          <w:color w:val="000000"/>
          <w:lang w:val="lt-LT" w:eastAsia="en-US"/>
        </w:rPr>
        <w:t>8</w:t>
      </w:r>
      <w:r w:rsidRPr="00BF362F">
        <w:rPr>
          <w:color w:val="000000"/>
          <w:lang w:val="lt-LT" w:eastAsia="en-US"/>
        </w:rPr>
        <w:t xml:space="preserve">.3. </w:t>
      </w:r>
      <w:r w:rsidR="002079ED">
        <w:rPr>
          <w:color w:val="000000"/>
          <w:lang w:val="lt-LT" w:eastAsia="en-US"/>
        </w:rPr>
        <w:t>T</w:t>
      </w:r>
      <w:r>
        <w:rPr>
          <w:color w:val="000000"/>
          <w:lang w:val="lt-LT" w:eastAsia="en-US"/>
        </w:rPr>
        <w:t>oksikologijos laboratorijoje p</w:t>
      </w:r>
      <w:r w:rsidRPr="00BF362F">
        <w:rPr>
          <w:color w:val="000000"/>
          <w:lang w:val="lt-LT" w:eastAsia="en-US"/>
        </w:rPr>
        <w:t>sichiką veikiančių medžiagų kraujyje ir šlapime kiekis nustatomas įvairiais cheminės analizės metodais – dujų chromatografijos, skysčių chromatog</w:t>
      </w:r>
      <w:r w:rsidR="002079ED">
        <w:rPr>
          <w:color w:val="000000"/>
          <w:lang w:val="lt-LT" w:eastAsia="en-US"/>
        </w:rPr>
        <w:t xml:space="preserve">rafijos, masių spektrometrijos, </w:t>
      </w:r>
      <w:r w:rsidRPr="00BF362F">
        <w:rPr>
          <w:color w:val="000000"/>
          <w:lang w:val="lt-LT" w:eastAsia="en-US"/>
        </w:rPr>
        <w:t>plonasluoksnės chromatografijos ar kitais specifinę medžia</w:t>
      </w:r>
      <w:r w:rsidR="005717C8">
        <w:rPr>
          <w:color w:val="000000"/>
          <w:lang w:val="lt-LT" w:eastAsia="en-US"/>
        </w:rPr>
        <w:t>gą identifikuojanči</w:t>
      </w:r>
      <w:r w:rsidR="002079ED">
        <w:rPr>
          <w:color w:val="000000"/>
          <w:lang w:val="lt-LT" w:eastAsia="en-US"/>
        </w:rPr>
        <w:t>ais metodais.</w:t>
      </w:r>
    </w:p>
    <w:p w:rsidR="00382899" w:rsidRPr="00052FC8" w:rsidRDefault="00382899" w:rsidP="00052FC8">
      <w:pPr>
        <w:suppressAutoHyphens w:val="0"/>
        <w:spacing w:line="276" w:lineRule="auto"/>
        <w:ind w:firstLine="567"/>
        <w:jc w:val="both"/>
        <w:rPr>
          <w:lang w:val="lt-LT" w:eastAsia="en-US"/>
        </w:rPr>
      </w:pPr>
      <w:r>
        <w:rPr>
          <w:color w:val="000000"/>
          <w:lang w:val="lt-LT" w:eastAsia="en-US"/>
        </w:rPr>
        <w:t>5.</w:t>
      </w:r>
      <w:r w:rsidR="00210E78">
        <w:rPr>
          <w:color w:val="000000"/>
          <w:lang w:val="lt-LT" w:eastAsia="en-US"/>
        </w:rPr>
        <w:t>8</w:t>
      </w:r>
      <w:r w:rsidRPr="00BF362F">
        <w:rPr>
          <w:color w:val="000000"/>
          <w:lang w:val="lt-LT" w:eastAsia="en-US"/>
        </w:rPr>
        <w:t xml:space="preserve">.4. </w:t>
      </w:r>
      <w:r w:rsidR="002079ED">
        <w:rPr>
          <w:color w:val="000000"/>
          <w:lang w:val="lt-LT" w:eastAsia="en-US"/>
        </w:rPr>
        <w:t>G</w:t>
      </w:r>
      <w:r w:rsidRPr="00BF362F">
        <w:rPr>
          <w:color w:val="000000"/>
          <w:lang w:val="lt-LT" w:eastAsia="en-US"/>
        </w:rPr>
        <w:t xml:space="preserve">reitos tyrimo priemonės (testai) paprastai taikomos kaip pradinis tyrimo metodas psichiką veikiančių medžiagų vartojimui nustatyti. Greitos tyrimo priemonės tyrimo metodo rezultatams patvirtinti taikomi šios </w:t>
      </w:r>
      <w:r w:rsidR="00052FC8">
        <w:rPr>
          <w:color w:val="000000"/>
          <w:lang w:val="lt-LT" w:eastAsia="en-US"/>
        </w:rPr>
        <w:t xml:space="preserve">procedūros </w:t>
      </w:r>
      <w:r w:rsidRPr="00BF362F">
        <w:rPr>
          <w:color w:val="000000"/>
          <w:lang w:val="lt-LT" w:eastAsia="en-US"/>
        </w:rPr>
        <w:t xml:space="preserve"> </w:t>
      </w:r>
      <w:r>
        <w:rPr>
          <w:color w:val="000000"/>
          <w:lang w:val="lt-LT" w:eastAsia="en-US"/>
        </w:rPr>
        <w:t>5.</w:t>
      </w:r>
      <w:r w:rsidR="00052FC8">
        <w:rPr>
          <w:color w:val="000000"/>
          <w:lang w:val="lt-LT" w:eastAsia="en-US"/>
        </w:rPr>
        <w:t>8.</w:t>
      </w:r>
      <w:r w:rsidRPr="00BF362F">
        <w:rPr>
          <w:color w:val="000000"/>
          <w:lang w:val="lt-LT" w:eastAsia="en-US"/>
        </w:rPr>
        <w:t>3</w:t>
      </w:r>
      <w:r w:rsidR="00052FC8">
        <w:rPr>
          <w:color w:val="000000"/>
          <w:lang w:val="lt-LT" w:eastAsia="en-US"/>
        </w:rPr>
        <w:t>.</w:t>
      </w:r>
      <w:r w:rsidRPr="00BF362F">
        <w:rPr>
          <w:color w:val="000000"/>
          <w:lang w:val="lt-LT" w:eastAsia="en-US"/>
        </w:rPr>
        <w:t xml:space="preserve"> p</w:t>
      </w:r>
      <w:r w:rsidR="00052FC8">
        <w:rPr>
          <w:color w:val="000000"/>
          <w:lang w:val="lt-LT" w:eastAsia="en-US"/>
        </w:rPr>
        <w:t>.</w:t>
      </w:r>
      <w:r w:rsidRPr="00BF362F">
        <w:rPr>
          <w:color w:val="000000"/>
          <w:lang w:val="lt-LT" w:eastAsia="en-US"/>
        </w:rPr>
        <w:t xml:space="preserve"> nurodyti metodai (ir šios </w:t>
      </w:r>
      <w:r w:rsidR="00052FC8">
        <w:rPr>
          <w:color w:val="000000"/>
          <w:lang w:val="lt-LT" w:eastAsia="en-US"/>
        </w:rPr>
        <w:t>procedūros</w:t>
      </w:r>
      <w:r w:rsidRPr="00BF362F">
        <w:rPr>
          <w:color w:val="000000"/>
          <w:lang w:val="lt-LT" w:eastAsia="en-US"/>
        </w:rPr>
        <w:t xml:space="preserve"> </w:t>
      </w:r>
      <w:r>
        <w:rPr>
          <w:color w:val="000000"/>
          <w:lang w:val="lt-LT" w:eastAsia="en-US"/>
        </w:rPr>
        <w:t>5.</w:t>
      </w:r>
      <w:r w:rsidR="00052FC8">
        <w:rPr>
          <w:color w:val="000000"/>
          <w:lang w:val="lt-LT" w:eastAsia="en-US"/>
        </w:rPr>
        <w:t>8</w:t>
      </w:r>
      <w:r w:rsidRPr="00BF362F">
        <w:rPr>
          <w:color w:val="000000"/>
          <w:lang w:val="lt-LT" w:eastAsia="en-US"/>
        </w:rPr>
        <w:t>.5</w:t>
      </w:r>
      <w:r>
        <w:rPr>
          <w:color w:val="000000"/>
          <w:lang w:val="lt-LT" w:eastAsia="en-US"/>
        </w:rPr>
        <w:t>.</w:t>
      </w:r>
      <w:r w:rsidRPr="00BF362F">
        <w:rPr>
          <w:color w:val="000000"/>
          <w:lang w:val="lt-LT" w:eastAsia="en-US"/>
        </w:rPr>
        <w:t xml:space="preserve"> </w:t>
      </w:r>
      <w:r w:rsidRPr="00052FC8">
        <w:rPr>
          <w:lang w:val="lt-LT" w:eastAsia="en-US"/>
        </w:rPr>
        <w:t>p</w:t>
      </w:r>
      <w:r w:rsidR="00052FC8" w:rsidRPr="00052FC8">
        <w:rPr>
          <w:lang w:val="lt-LT" w:eastAsia="en-US"/>
        </w:rPr>
        <w:t>.</w:t>
      </w:r>
      <w:r w:rsidRPr="00052FC8">
        <w:rPr>
          <w:lang w:val="lt-LT" w:eastAsia="en-US"/>
        </w:rPr>
        <w:t xml:space="preserve"> nustatyta tvarka), išskyrus šios procedūros 5.</w:t>
      </w:r>
      <w:r w:rsidR="00052FC8" w:rsidRPr="00052FC8">
        <w:rPr>
          <w:lang w:val="lt-LT" w:eastAsia="en-US"/>
        </w:rPr>
        <w:t>8</w:t>
      </w:r>
      <w:r w:rsidRPr="00052FC8">
        <w:rPr>
          <w:lang w:val="lt-LT" w:eastAsia="en-US"/>
        </w:rPr>
        <w:t>.7 p. nurodytą atvejį.</w:t>
      </w:r>
    </w:p>
    <w:p w:rsidR="00382899" w:rsidRPr="00BF362F" w:rsidRDefault="00382899" w:rsidP="00052FC8">
      <w:pPr>
        <w:suppressAutoHyphens w:val="0"/>
        <w:spacing w:line="276" w:lineRule="auto"/>
        <w:ind w:firstLine="567"/>
        <w:jc w:val="both"/>
        <w:rPr>
          <w:color w:val="000000"/>
          <w:lang w:val="lt-LT" w:eastAsia="en-US"/>
        </w:rPr>
      </w:pPr>
      <w:r>
        <w:rPr>
          <w:color w:val="000000"/>
          <w:lang w:val="lt-LT" w:eastAsia="en-US"/>
        </w:rPr>
        <w:t>5.</w:t>
      </w:r>
      <w:r w:rsidR="00210E78">
        <w:rPr>
          <w:color w:val="000000"/>
          <w:lang w:val="lt-LT" w:eastAsia="en-US"/>
        </w:rPr>
        <w:t>8</w:t>
      </w:r>
      <w:r>
        <w:rPr>
          <w:color w:val="000000"/>
          <w:lang w:val="lt-LT" w:eastAsia="en-US"/>
        </w:rPr>
        <w:t>.</w:t>
      </w:r>
      <w:r w:rsidRPr="00BF362F">
        <w:rPr>
          <w:color w:val="000000"/>
          <w:lang w:val="lt-LT" w:eastAsia="en-US"/>
        </w:rPr>
        <w:t xml:space="preserve">5. Psichiką veikiančių medžiagų vartojimui patvirtinti būtina tiriamąją medžiagą iš to paties mėginio ištirti mažiausiai dviem skirtingais šios </w:t>
      </w:r>
      <w:r>
        <w:rPr>
          <w:color w:val="000000"/>
          <w:lang w:val="lt-LT" w:eastAsia="en-US"/>
        </w:rPr>
        <w:t>procedūros</w:t>
      </w:r>
      <w:r w:rsidRPr="00BF362F">
        <w:rPr>
          <w:color w:val="000000"/>
          <w:lang w:val="lt-LT" w:eastAsia="en-US"/>
        </w:rPr>
        <w:t xml:space="preserve"> </w:t>
      </w:r>
      <w:r>
        <w:rPr>
          <w:color w:val="000000"/>
          <w:lang w:val="lt-LT" w:eastAsia="en-US"/>
        </w:rPr>
        <w:t>5.</w:t>
      </w:r>
      <w:r w:rsidR="00052FC8">
        <w:rPr>
          <w:color w:val="000000"/>
          <w:lang w:val="lt-LT" w:eastAsia="en-US"/>
        </w:rPr>
        <w:t>8</w:t>
      </w:r>
      <w:r w:rsidRPr="00BF362F">
        <w:rPr>
          <w:color w:val="000000"/>
          <w:lang w:val="lt-LT" w:eastAsia="en-US"/>
        </w:rPr>
        <w:t>.3</w:t>
      </w:r>
      <w:r>
        <w:rPr>
          <w:color w:val="000000"/>
          <w:lang w:val="lt-LT" w:eastAsia="en-US"/>
        </w:rPr>
        <w:t>.</w:t>
      </w:r>
      <w:r w:rsidRPr="00BF362F">
        <w:rPr>
          <w:color w:val="000000"/>
          <w:lang w:val="lt-LT" w:eastAsia="en-US"/>
        </w:rPr>
        <w:t xml:space="preserve"> p</w:t>
      </w:r>
      <w:r>
        <w:rPr>
          <w:color w:val="000000"/>
          <w:lang w:val="lt-LT" w:eastAsia="en-US"/>
        </w:rPr>
        <w:t xml:space="preserve">. </w:t>
      </w:r>
      <w:r w:rsidRPr="00BF362F">
        <w:rPr>
          <w:color w:val="000000"/>
          <w:lang w:val="lt-LT" w:eastAsia="en-US"/>
        </w:rPr>
        <w:t xml:space="preserve">nurodytais metodais arba tiriamąją medžiagą ištirti vienu šios </w:t>
      </w:r>
      <w:r w:rsidRPr="00175F70">
        <w:rPr>
          <w:color w:val="000000"/>
          <w:lang w:val="lt-LT" w:eastAsia="en-US"/>
        </w:rPr>
        <w:t>procedūros</w:t>
      </w:r>
      <w:r w:rsidRPr="00BF362F">
        <w:rPr>
          <w:color w:val="000000"/>
          <w:lang w:val="lt-LT" w:eastAsia="en-US"/>
        </w:rPr>
        <w:t xml:space="preserve"> </w:t>
      </w:r>
      <w:r>
        <w:rPr>
          <w:color w:val="000000"/>
          <w:lang w:val="lt-LT" w:eastAsia="en-US"/>
        </w:rPr>
        <w:t>5.</w:t>
      </w:r>
      <w:r w:rsidR="00052FC8">
        <w:rPr>
          <w:color w:val="000000"/>
          <w:lang w:val="lt-LT" w:eastAsia="en-US"/>
        </w:rPr>
        <w:t>8</w:t>
      </w:r>
      <w:r w:rsidRPr="00BF362F">
        <w:rPr>
          <w:color w:val="000000"/>
          <w:lang w:val="lt-LT" w:eastAsia="en-US"/>
        </w:rPr>
        <w:t>.3</w:t>
      </w:r>
      <w:r>
        <w:rPr>
          <w:color w:val="000000"/>
          <w:lang w:val="lt-LT" w:eastAsia="en-US"/>
        </w:rPr>
        <w:t>.</w:t>
      </w:r>
      <w:r w:rsidRPr="00BF362F">
        <w:rPr>
          <w:color w:val="000000"/>
          <w:lang w:val="lt-LT" w:eastAsia="en-US"/>
        </w:rPr>
        <w:t xml:space="preserve"> p</w:t>
      </w:r>
      <w:r>
        <w:rPr>
          <w:color w:val="000000"/>
          <w:lang w:val="lt-LT" w:eastAsia="en-US"/>
        </w:rPr>
        <w:t>.</w:t>
      </w:r>
      <w:r w:rsidRPr="00BF362F">
        <w:rPr>
          <w:color w:val="000000"/>
          <w:lang w:val="lt-LT" w:eastAsia="en-US"/>
        </w:rPr>
        <w:t xml:space="preserve"> nurodytu metodu du kartus. </w:t>
      </w:r>
    </w:p>
    <w:p w:rsidR="00382899" w:rsidRPr="00BF362F" w:rsidRDefault="00382899" w:rsidP="00052FC8">
      <w:pPr>
        <w:suppressAutoHyphens w:val="0"/>
        <w:spacing w:line="276" w:lineRule="auto"/>
        <w:ind w:firstLine="567"/>
        <w:jc w:val="both"/>
        <w:rPr>
          <w:color w:val="000000"/>
          <w:lang w:val="lt-LT" w:eastAsia="en-US"/>
        </w:rPr>
      </w:pPr>
      <w:r>
        <w:rPr>
          <w:color w:val="000000"/>
          <w:lang w:val="lt-LT" w:eastAsia="en-US"/>
        </w:rPr>
        <w:t>5.</w:t>
      </w:r>
      <w:r w:rsidR="00210E78">
        <w:rPr>
          <w:color w:val="000000"/>
          <w:lang w:val="lt-LT" w:eastAsia="en-US"/>
        </w:rPr>
        <w:t>8</w:t>
      </w:r>
      <w:r w:rsidRPr="00BF362F">
        <w:rPr>
          <w:color w:val="000000"/>
          <w:lang w:val="lt-LT" w:eastAsia="en-US"/>
        </w:rPr>
        <w:t>.6. Toksikologijos laboratorijos specialisto išvada pateikiama arba išsiunčiama nedelsiant, bet ne vėliau kaip per dvi darbo dienas po psichiką veikiančių medžiagų tyrimo atlikimo</w:t>
      </w:r>
      <w:r>
        <w:rPr>
          <w:color w:val="000000"/>
          <w:lang w:val="lt-LT" w:eastAsia="en-US"/>
        </w:rPr>
        <w:t xml:space="preserve"> 5.2.1. p. </w:t>
      </w:r>
      <w:r w:rsidRPr="00BF362F">
        <w:rPr>
          <w:color w:val="000000"/>
          <w:lang w:val="lt-LT" w:eastAsia="en-US"/>
        </w:rPr>
        <w:t>nurodyto subjekto siuntim</w:t>
      </w:r>
      <w:r w:rsidR="00052FC8">
        <w:rPr>
          <w:color w:val="000000"/>
          <w:lang w:val="lt-LT" w:eastAsia="en-US"/>
        </w:rPr>
        <w:t>e nurodytam adresatui (gavėjui)</w:t>
      </w:r>
      <w:r w:rsidR="008019D5">
        <w:rPr>
          <w:color w:val="000000"/>
          <w:lang w:val="lt-LT" w:eastAsia="en-US"/>
        </w:rPr>
        <w:t xml:space="preserve">, o </w:t>
      </w:r>
      <w:r w:rsidR="008019D5" w:rsidRPr="008019D5">
        <w:t xml:space="preserve"> </w:t>
      </w:r>
      <w:r w:rsidR="008019D5" w:rsidRPr="008019D5">
        <w:rPr>
          <w:color w:val="000000"/>
          <w:lang w:val="lt-LT" w:eastAsia="en-US"/>
        </w:rPr>
        <w:t xml:space="preserve">kai tiriamoji medžiaga toksikologijos laboratorijai pateikiama tik su </w:t>
      </w:r>
      <w:r w:rsidR="008019D5">
        <w:rPr>
          <w:color w:val="000000"/>
          <w:lang w:val="lt-LT" w:eastAsia="en-US"/>
        </w:rPr>
        <w:t>ligoninės</w:t>
      </w:r>
      <w:r w:rsidR="008019D5" w:rsidRPr="008019D5">
        <w:rPr>
          <w:color w:val="000000"/>
          <w:lang w:val="lt-LT" w:eastAsia="en-US"/>
        </w:rPr>
        <w:t xml:space="preserve"> siuntimu (forma Nr. 179-2/a), –</w:t>
      </w:r>
      <w:r w:rsidR="008019D5">
        <w:rPr>
          <w:color w:val="000000"/>
          <w:lang w:val="lt-LT" w:eastAsia="en-US"/>
        </w:rPr>
        <w:t xml:space="preserve"> ligoninei. </w:t>
      </w:r>
    </w:p>
    <w:p w:rsidR="00382899" w:rsidRDefault="00382899" w:rsidP="00052FC8">
      <w:pPr>
        <w:suppressAutoHyphens w:val="0"/>
        <w:spacing w:line="276" w:lineRule="auto"/>
        <w:ind w:firstLine="567"/>
        <w:jc w:val="both"/>
        <w:rPr>
          <w:lang w:val="lt-LT" w:eastAsia="lt-LT"/>
        </w:rPr>
      </w:pPr>
      <w:r>
        <w:rPr>
          <w:lang w:val="lt-LT" w:eastAsia="lt-LT"/>
        </w:rPr>
        <w:t>5.</w:t>
      </w:r>
      <w:r w:rsidR="00210E78">
        <w:rPr>
          <w:lang w:val="lt-LT" w:eastAsia="lt-LT"/>
        </w:rPr>
        <w:t>8</w:t>
      </w:r>
      <w:r>
        <w:rPr>
          <w:lang w:val="lt-LT" w:eastAsia="lt-LT"/>
        </w:rPr>
        <w:t>.</w:t>
      </w:r>
      <w:r w:rsidRPr="00BF362F">
        <w:rPr>
          <w:lang w:val="lt-LT" w:eastAsia="lt-LT"/>
        </w:rPr>
        <w:t xml:space="preserve">7. Kai apsvaigimo nuo psichiką veikiančių medžiagų nustatymas atliekamas šios </w:t>
      </w:r>
      <w:r>
        <w:rPr>
          <w:lang w:val="lt-LT" w:eastAsia="lt-LT"/>
        </w:rPr>
        <w:t>procedūros</w:t>
      </w:r>
      <w:r w:rsidRPr="00BF362F">
        <w:rPr>
          <w:lang w:val="lt-LT" w:eastAsia="lt-LT"/>
        </w:rPr>
        <w:t xml:space="preserve"> </w:t>
      </w:r>
      <w:r>
        <w:rPr>
          <w:lang w:val="lt-LT" w:eastAsia="lt-LT"/>
        </w:rPr>
        <w:t>5.2.1.</w:t>
      </w:r>
      <w:r w:rsidRPr="00BF362F">
        <w:rPr>
          <w:lang w:val="lt-LT" w:eastAsia="lt-LT"/>
        </w:rPr>
        <w:t xml:space="preserve"> papunktyje nurodytų subjektų siuntimu ir asmens būklės vertinimo metu nustatoma apsvaigimo požymių, taip pat greitos tyrimo priemonės (testai) patvirtina psichiką veikiančių medžiagų vartojimą, esant asmenį siuntusių subjektų raštiškam nurodymui, kiti šios </w:t>
      </w:r>
      <w:r w:rsidR="00E6103B" w:rsidRPr="00E6103B">
        <w:rPr>
          <w:lang w:val="lt-LT" w:eastAsia="lt-LT"/>
        </w:rPr>
        <w:t>procedūros</w:t>
      </w:r>
      <w:r w:rsidRPr="00BF362F">
        <w:rPr>
          <w:lang w:val="lt-LT" w:eastAsia="lt-LT"/>
        </w:rPr>
        <w:t xml:space="preserve"> </w:t>
      </w:r>
      <w:r>
        <w:rPr>
          <w:lang w:val="lt-LT" w:eastAsia="lt-LT"/>
        </w:rPr>
        <w:t>5.</w:t>
      </w:r>
      <w:r w:rsidR="00052FC8">
        <w:rPr>
          <w:lang w:val="lt-LT" w:eastAsia="lt-LT"/>
        </w:rPr>
        <w:t>8</w:t>
      </w:r>
      <w:r>
        <w:rPr>
          <w:lang w:val="lt-LT" w:eastAsia="lt-LT"/>
        </w:rPr>
        <w:t>.</w:t>
      </w:r>
      <w:r w:rsidRPr="00BF362F">
        <w:rPr>
          <w:lang w:val="lt-LT" w:eastAsia="lt-LT"/>
        </w:rPr>
        <w:t xml:space="preserve"> punkte nurodyti veiksmai neatliekami.</w:t>
      </w:r>
    </w:p>
    <w:p w:rsidR="00815078" w:rsidRPr="00815078" w:rsidRDefault="00815078" w:rsidP="00815078">
      <w:pPr>
        <w:suppressAutoHyphens w:val="0"/>
        <w:spacing w:line="276" w:lineRule="auto"/>
        <w:ind w:firstLine="567"/>
        <w:jc w:val="both"/>
        <w:rPr>
          <w:b/>
          <w:lang w:val="lt-LT" w:eastAsia="lt-LT"/>
        </w:rPr>
      </w:pPr>
      <w:r w:rsidRPr="00815078">
        <w:rPr>
          <w:b/>
          <w:lang w:val="lt-LT" w:eastAsia="lt-LT"/>
        </w:rPr>
        <w:t>5.9. Asmens būklės vertinimas</w:t>
      </w:r>
    </w:p>
    <w:p w:rsidR="00815078" w:rsidRPr="00815078" w:rsidRDefault="00815078" w:rsidP="00815078">
      <w:pPr>
        <w:suppressAutoHyphens w:val="0"/>
        <w:spacing w:line="276" w:lineRule="auto"/>
        <w:ind w:firstLine="567"/>
        <w:jc w:val="both"/>
        <w:rPr>
          <w:lang w:val="lt-LT" w:eastAsia="lt-LT"/>
        </w:rPr>
      </w:pPr>
      <w:r>
        <w:rPr>
          <w:lang w:val="lt-LT" w:eastAsia="lt-LT"/>
        </w:rPr>
        <w:t>5.9.1.</w:t>
      </w:r>
      <w:r w:rsidRPr="00815078">
        <w:rPr>
          <w:lang w:val="lt-LT" w:eastAsia="lt-LT"/>
        </w:rPr>
        <w:t xml:space="preserve"> Ar asmuo yra neblaivus ir (ar) apsvaigęs, vertinama pagal šiuos požymius:</w:t>
      </w:r>
    </w:p>
    <w:p w:rsidR="00815078" w:rsidRPr="00815078" w:rsidRDefault="00815078" w:rsidP="00815078">
      <w:pPr>
        <w:suppressAutoHyphens w:val="0"/>
        <w:spacing w:line="276" w:lineRule="auto"/>
        <w:ind w:firstLine="567"/>
        <w:jc w:val="both"/>
        <w:rPr>
          <w:lang w:val="lt-LT" w:eastAsia="lt-LT"/>
        </w:rPr>
      </w:pPr>
      <w:r>
        <w:rPr>
          <w:lang w:val="lt-LT" w:eastAsia="lt-LT"/>
        </w:rPr>
        <w:t>5.9.1.1.</w:t>
      </w:r>
      <w:r w:rsidRPr="00815078">
        <w:rPr>
          <w:lang w:val="lt-LT" w:eastAsia="lt-LT"/>
        </w:rPr>
        <w:t xml:space="preserve"> </w:t>
      </w:r>
      <w:r w:rsidR="002079ED">
        <w:rPr>
          <w:lang w:val="lt-LT" w:eastAsia="lt-LT"/>
        </w:rPr>
        <w:t>I</w:t>
      </w:r>
      <w:r w:rsidRPr="00815078">
        <w:rPr>
          <w:lang w:val="lt-LT" w:eastAsia="lt-LT"/>
        </w:rPr>
        <w:t>š bu</w:t>
      </w:r>
      <w:r w:rsidR="002079ED">
        <w:rPr>
          <w:lang w:val="lt-LT" w:eastAsia="lt-LT"/>
        </w:rPr>
        <w:t>rnos sklindantį alkoholio kvapą.</w:t>
      </w:r>
    </w:p>
    <w:p w:rsidR="00815078" w:rsidRPr="00815078" w:rsidRDefault="00815078" w:rsidP="00815078">
      <w:pPr>
        <w:suppressAutoHyphens w:val="0"/>
        <w:spacing w:line="276" w:lineRule="auto"/>
        <w:ind w:firstLine="567"/>
        <w:jc w:val="both"/>
        <w:rPr>
          <w:lang w:val="lt-LT" w:eastAsia="lt-LT"/>
        </w:rPr>
      </w:pPr>
      <w:r>
        <w:rPr>
          <w:lang w:val="lt-LT" w:eastAsia="lt-LT"/>
        </w:rPr>
        <w:t>5.9.1.</w:t>
      </w:r>
      <w:r w:rsidRPr="00815078">
        <w:rPr>
          <w:lang w:val="lt-LT" w:eastAsia="lt-LT"/>
        </w:rPr>
        <w:t xml:space="preserve">2. </w:t>
      </w:r>
      <w:r w:rsidR="002079ED">
        <w:rPr>
          <w:lang w:val="lt-LT" w:eastAsia="lt-LT"/>
        </w:rPr>
        <w:t>Neadekvačią elgseną.</w:t>
      </w:r>
    </w:p>
    <w:p w:rsidR="00815078" w:rsidRPr="00815078" w:rsidRDefault="00815078" w:rsidP="00815078">
      <w:pPr>
        <w:suppressAutoHyphens w:val="0"/>
        <w:spacing w:line="276" w:lineRule="auto"/>
        <w:ind w:firstLine="567"/>
        <w:jc w:val="both"/>
        <w:rPr>
          <w:lang w:val="lt-LT" w:eastAsia="lt-LT"/>
        </w:rPr>
      </w:pPr>
      <w:r>
        <w:rPr>
          <w:lang w:val="lt-LT" w:eastAsia="lt-LT"/>
        </w:rPr>
        <w:t>5.9.1</w:t>
      </w:r>
      <w:r w:rsidRPr="00815078">
        <w:rPr>
          <w:lang w:val="lt-LT" w:eastAsia="lt-LT"/>
        </w:rPr>
        <w:t xml:space="preserve">.3. </w:t>
      </w:r>
      <w:r w:rsidR="002079ED">
        <w:rPr>
          <w:lang w:val="lt-LT" w:eastAsia="lt-LT"/>
        </w:rPr>
        <w:t>Nerišlią kalbą.</w:t>
      </w:r>
    </w:p>
    <w:p w:rsidR="00815078" w:rsidRPr="00815078" w:rsidRDefault="00815078" w:rsidP="00815078">
      <w:pPr>
        <w:suppressAutoHyphens w:val="0"/>
        <w:spacing w:line="276" w:lineRule="auto"/>
        <w:ind w:firstLine="567"/>
        <w:jc w:val="both"/>
        <w:rPr>
          <w:lang w:val="lt-LT" w:eastAsia="lt-LT"/>
        </w:rPr>
      </w:pPr>
      <w:r>
        <w:rPr>
          <w:lang w:val="lt-LT" w:eastAsia="lt-LT"/>
        </w:rPr>
        <w:t>5.9.1.4.</w:t>
      </w:r>
      <w:r w:rsidRPr="00815078">
        <w:rPr>
          <w:lang w:val="lt-LT" w:eastAsia="lt-LT"/>
        </w:rPr>
        <w:t xml:space="preserve"> </w:t>
      </w:r>
      <w:r w:rsidR="002079ED">
        <w:rPr>
          <w:lang w:val="lt-LT" w:eastAsia="lt-LT"/>
        </w:rPr>
        <w:t>N</w:t>
      </w:r>
      <w:r w:rsidRPr="00815078">
        <w:rPr>
          <w:lang w:val="lt-LT" w:eastAsia="lt-LT"/>
        </w:rPr>
        <w:t>ekoordinuotus judesius.</w:t>
      </w:r>
    </w:p>
    <w:p w:rsidR="00815078" w:rsidRPr="00815078" w:rsidRDefault="00815078" w:rsidP="00815078">
      <w:pPr>
        <w:suppressAutoHyphens w:val="0"/>
        <w:spacing w:line="276" w:lineRule="auto"/>
        <w:ind w:firstLine="567"/>
        <w:jc w:val="both"/>
        <w:rPr>
          <w:lang w:val="lt-LT" w:eastAsia="lt-LT"/>
        </w:rPr>
      </w:pPr>
      <w:r>
        <w:rPr>
          <w:lang w:val="lt-LT" w:eastAsia="lt-LT"/>
        </w:rPr>
        <w:t>5.9.2</w:t>
      </w:r>
      <w:r w:rsidRPr="00815078">
        <w:rPr>
          <w:lang w:val="lt-LT" w:eastAsia="lt-LT"/>
        </w:rPr>
        <w:t xml:space="preserve">. Esant </w:t>
      </w:r>
      <w:r>
        <w:rPr>
          <w:lang w:val="lt-LT" w:eastAsia="lt-LT"/>
        </w:rPr>
        <w:t>5.9.1.</w:t>
      </w:r>
      <w:r w:rsidRPr="00815078">
        <w:rPr>
          <w:lang w:val="lt-LT" w:eastAsia="lt-LT"/>
        </w:rPr>
        <w:t>p</w:t>
      </w:r>
      <w:r>
        <w:rPr>
          <w:lang w:val="lt-LT" w:eastAsia="lt-LT"/>
        </w:rPr>
        <w:t>.</w:t>
      </w:r>
      <w:r w:rsidRPr="00815078">
        <w:rPr>
          <w:lang w:val="lt-LT" w:eastAsia="lt-LT"/>
        </w:rPr>
        <w:t xml:space="preserve"> nurodytiems požymiams, vertinama bendra asmens būklė (išskyrus atvejus, kai teisės aktai nustato kitaip arba to neįmanoma atlikti dėl asmens sveikatos būklės):</w:t>
      </w:r>
    </w:p>
    <w:p w:rsidR="00815078" w:rsidRPr="00815078" w:rsidRDefault="00815078" w:rsidP="00815078">
      <w:pPr>
        <w:suppressAutoHyphens w:val="0"/>
        <w:spacing w:line="276" w:lineRule="auto"/>
        <w:ind w:firstLine="567"/>
        <w:jc w:val="both"/>
        <w:rPr>
          <w:lang w:val="lt-LT" w:eastAsia="lt-LT"/>
        </w:rPr>
      </w:pPr>
      <w:r>
        <w:rPr>
          <w:lang w:val="lt-LT" w:eastAsia="lt-LT"/>
        </w:rPr>
        <w:t>5.9.2</w:t>
      </w:r>
      <w:r w:rsidRPr="00815078">
        <w:rPr>
          <w:lang w:val="lt-LT" w:eastAsia="lt-LT"/>
        </w:rPr>
        <w:t xml:space="preserve">.1. </w:t>
      </w:r>
      <w:r w:rsidR="002079ED">
        <w:rPr>
          <w:lang w:val="lt-LT" w:eastAsia="lt-LT"/>
        </w:rPr>
        <w:t>A</w:t>
      </w:r>
      <w:r w:rsidRPr="00815078">
        <w:rPr>
          <w:lang w:val="lt-LT" w:eastAsia="lt-LT"/>
        </w:rPr>
        <w:t>r gali eiti t</w:t>
      </w:r>
      <w:r w:rsidR="002079ED">
        <w:rPr>
          <w:lang w:val="lt-LT" w:eastAsia="lt-LT"/>
        </w:rPr>
        <w:t>iesia linija – pėda po pėdos.</w:t>
      </w:r>
    </w:p>
    <w:p w:rsidR="00815078" w:rsidRPr="00BF362F" w:rsidRDefault="00815078" w:rsidP="00052FC8">
      <w:pPr>
        <w:suppressAutoHyphens w:val="0"/>
        <w:spacing w:line="276" w:lineRule="auto"/>
        <w:ind w:firstLine="567"/>
        <w:jc w:val="both"/>
        <w:rPr>
          <w:lang w:val="lt-LT" w:eastAsia="lt-LT"/>
        </w:rPr>
      </w:pPr>
      <w:r>
        <w:rPr>
          <w:lang w:val="lt-LT" w:eastAsia="lt-LT"/>
        </w:rPr>
        <w:t>5.9.2</w:t>
      </w:r>
      <w:r w:rsidRPr="00815078">
        <w:rPr>
          <w:lang w:val="lt-LT" w:eastAsia="lt-LT"/>
        </w:rPr>
        <w:t xml:space="preserve">.2. </w:t>
      </w:r>
      <w:r w:rsidR="002079ED">
        <w:rPr>
          <w:lang w:val="lt-LT" w:eastAsia="lt-LT"/>
        </w:rPr>
        <w:t>A</w:t>
      </w:r>
      <w:r w:rsidRPr="00815078">
        <w:rPr>
          <w:lang w:val="lt-LT" w:eastAsia="lt-LT"/>
        </w:rPr>
        <w:t>r stovėdamas gali pirštu pataikyti į nosies g</w:t>
      </w:r>
      <w:r>
        <w:rPr>
          <w:lang w:val="lt-LT" w:eastAsia="lt-LT"/>
        </w:rPr>
        <w:t>alą (atsimerkęs ir užsimerkęs).</w:t>
      </w:r>
    </w:p>
    <w:p w:rsidR="00382899" w:rsidRPr="00175F70" w:rsidRDefault="00382899" w:rsidP="00052FC8">
      <w:pPr>
        <w:suppressAutoHyphens w:val="0"/>
        <w:spacing w:line="276" w:lineRule="auto"/>
        <w:ind w:firstLine="567"/>
        <w:jc w:val="both"/>
        <w:rPr>
          <w:b/>
          <w:color w:val="000000"/>
          <w:lang w:val="lt-LT" w:eastAsia="en-US"/>
        </w:rPr>
      </w:pPr>
      <w:r w:rsidRPr="00172A10">
        <w:rPr>
          <w:b/>
          <w:color w:val="000000"/>
          <w:lang w:val="lt-LT" w:eastAsia="en-US"/>
        </w:rPr>
        <w:t>5.</w:t>
      </w:r>
      <w:r w:rsidR="00815078">
        <w:rPr>
          <w:b/>
          <w:color w:val="000000"/>
          <w:lang w:val="lt-LT" w:eastAsia="en-US"/>
        </w:rPr>
        <w:t>10</w:t>
      </w:r>
      <w:r w:rsidRPr="00175F70">
        <w:rPr>
          <w:b/>
          <w:color w:val="000000"/>
          <w:lang w:val="lt-LT" w:eastAsia="en-US"/>
        </w:rPr>
        <w:t>. Išvados formulavimas:</w:t>
      </w:r>
    </w:p>
    <w:p w:rsidR="00382899" w:rsidRPr="00175F70" w:rsidRDefault="00382899" w:rsidP="00052FC8">
      <w:pPr>
        <w:suppressAutoHyphens w:val="0"/>
        <w:spacing w:line="276" w:lineRule="auto"/>
        <w:ind w:firstLine="567"/>
        <w:jc w:val="both"/>
        <w:rPr>
          <w:color w:val="000000"/>
          <w:lang w:val="lt-LT" w:eastAsia="en-US"/>
        </w:rPr>
      </w:pPr>
      <w:r>
        <w:rPr>
          <w:color w:val="000000"/>
          <w:lang w:val="lt-LT" w:eastAsia="en-US"/>
        </w:rPr>
        <w:t>5.</w:t>
      </w:r>
      <w:r w:rsidR="00815078">
        <w:rPr>
          <w:color w:val="000000"/>
          <w:lang w:val="lt-LT" w:eastAsia="en-US"/>
        </w:rPr>
        <w:t>10</w:t>
      </w:r>
      <w:r w:rsidRPr="00175F70">
        <w:rPr>
          <w:color w:val="000000"/>
          <w:lang w:val="lt-LT" w:eastAsia="en-US"/>
        </w:rPr>
        <w:t>.1. Jei buvo atliekamas asmens būklės vertinimas,</w:t>
      </w:r>
      <w:r w:rsidR="00052FC8" w:rsidRPr="00052FC8">
        <w:t xml:space="preserve"> </w:t>
      </w:r>
      <w:r w:rsidR="00052FC8" w:rsidRPr="00052FC8">
        <w:rPr>
          <w:color w:val="000000"/>
          <w:lang w:val="lt-LT" w:eastAsia="en-US"/>
        </w:rPr>
        <w:t>gydytojas</w:t>
      </w:r>
      <w:r w:rsidR="00052FC8">
        <w:rPr>
          <w:color w:val="000000"/>
          <w:lang w:val="lt-LT" w:eastAsia="en-US"/>
        </w:rPr>
        <w:t>,</w:t>
      </w:r>
      <w:r w:rsidRPr="00175F70">
        <w:rPr>
          <w:color w:val="000000"/>
          <w:lang w:val="lt-LT" w:eastAsia="en-US"/>
        </w:rPr>
        <w:t xml:space="preserve"> gavęs toksikologijos laboratorijos specialisto išvadą,</w:t>
      </w:r>
      <w:r w:rsidRPr="00175F70">
        <w:rPr>
          <w:lang w:val="lt-LT" w:eastAsia="lt-LT"/>
        </w:rPr>
        <w:t xml:space="preserve"> išskyrus šios </w:t>
      </w:r>
      <w:r>
        <w:rPr>
          <w:lang w:val="lt-LT" w:eastAsia="lt-LT"/>
        </w:rPr>
        <w:t>procedūros</w:t>
      </w:r>
      <w:r w:rsidRPr="00175F70">
        <w:rPr>
          <w:lang w:val="lt-LT" w:eastAsia="lt-LT"/>
        </w:rPr>
        <w:t xml:space="preserve"> </w:t>
      </w:r>
      <w:r>
        <w:rPr>
          <w:lang w:val="lt-LT" w:eastAsia="lt-LT"/>
        </w:rPr>
        <w:t>5.</w:t>
      </w:r>
      <w:r w:rsidR="00052FC8">
        <w:rPr>
          <w:lang w:val="lt-LT" w:eastAsia="lt-LT"/>
        </w:rPr>
        <w:t>8</w:t>
      </w:r>
      <w:r>
        <w:rPr>
          <w:lang w:val="lt-LT" w:eastAsia="lt-LT"/>
        </w:rPr>
        <w:t>.</w:t>
      </w:r>
      <w:r w:rsidRPr="00175F70">
        <w:rPr>
          <w:lang w:val="lt-LT" w:eastAsia="lt-LT"/>
        </w:rPr>
        <w:t>7</w:t>
      </w:r>
      <w:r>
        <w:rPr>
          <w:lang w:val="lt-LT" w:eastAsia="lt-LT"/>
        </w:rPr>
        <w:t>.</w:t>
      </w:r>
      <w:r w:rsidRPr="00175F70">
        <w:rPr>
          <w:lang w:val="lt-LT" w:eastAsia="lt-LT"/>
        </w:rPr>
        <w:t>p</w:t>
      </w:r>
      <w:r>
        <w:rPr>
          <w:lang w:val="lt-LT" w:eastAsia="lt-LT"/>
        </w:rPr>
        <w:t>.</w:t>
      </w:r>
      <w:r w:rsidRPr="00175F70">
        <w:rPr>
          <w:lang w:val="lt-LT" w:eastAsia="lt-LT"/>
        </w:rPr>
        <w:t xml:space="preserve"> nurodytą atvejį,</w:t>
      </w:r>
      <w:r w:rsidRPr="00175F70">
        <w:rPr>
          <w:color w:val="000000"/>
          <w:lang w:val="lt-LT" w:eastAsia="en-US"/>
        </w:rPr>
        <w:t xml:space="preserve"> užpildo Medicininės apžiūros akto skiltis „Tyrimo rezultatas“ ir „Išvada“. Šios procedūros 5.</w:t>
      </w:r>
      <w:r w:rsidR="00052FC8">
        <w:rPr>
          <w:color w:val="000000"/>
          <w:lang w:val="lt-LT" w:eastAsia="en-US"/>
        </w:rPr>
        <w:t>8</w:t>
      </w:r>
      <w:r w:rsidRPr="00175F70">
        <w:rPr>
          <w:color w:val="000000"/>
          <w:lang w:val="lt-LT" w:eastAsia="en-US"/>
        </w:rPr>
        <w:t>.7. p</w:t>
      </w:r>
      <w:r>
        <w:rPr>
          <w:color w:val="000000"/>
          <w:lang w:val="lt-LT" w:eastAsia="en-US"/>
        </w:rPr>
        <w:t>.</w:t>
      </w:r>
      <w:r w:rsidRPr="00175F70">
        <w:rPr>
          <w:color w:val="000000"/>
          <w:lang w:val="lt-LT" w:eastAsia="en-US"/>
        </w:rPr>
        <w:t xml:space="preserve"> </w:t>
      </w:r>
      <w:r w:rsidRPr="00175F70">
        <w:rPr>
          <w:lang w:val="lt-LT" w:eastAsia="lt-LT"/>
        </w:rPr>
        <w:t>nurodytais atvejais išvada pildoma iš karto.</w:t>
      </w:r>
    </w:p>
    <w:p w:rsidR="00382899" w:rsidRPr="00175F70" w:rsidRDefault="00382899" w:rsidP="00C75BB6">
      <w:pPr>
        <w:suppressAutoHyphens w:val="0"/>
        <w:spacing w:line="276" w:lineRule="auto"/>
        <w:ind w:firstLine="567"/>
        <w:jc w:val="both"/>
        <w:rPr>
          <w:color w:val="000000"/>
          <w:lang w:val="lt-LT" w:eastAsia="en-US"/>
        </w:rPr>
      </w:pPr>
      <w:r>
        <w:rPr>
          <w:color w:val="000000"/>
          <w:lang w:val="lt-LT" w:eastAsia="en-US"/>
        </w:rPr>
        <w:t>5.</w:t>
      </w:r>
      <w:r w:rsidR="00815078">
        <w:rPr>
          <w:color w:val="000000"/>
          <w:lang w:val="lt-LT" w:eastAsia="en-US"/>
        </w:rPr>
        <w:t>10</w:t>
      </w:r>
      <w:r>
        <w:rPr>
          <w:color w:val="000000"/>
          <w:lang w:val="lt-LT" w:eastAsia="en-US"/>
        </w:rPr>
        <w:t>.</w:t>
      </w:r>
      <w:r w:rsidRPr="00175F70">
        <w:rPr>
          <w:color w:val="000000"/>
          <w:lang w:val="lt-LT" w:eastAsia="en-US"/>
        </w:rPr>
        <w:t xml:space="preserve">2. Skiltyje „Tyrimo rezultatas“ įrašomi konkretūs laboratorinių tyrimų duomenys, o </w:t>
      </w:r>
      <w:r w:rsidR="00C75BB6" w:rsidRPr="00C75BB6">
        <w:rPr>
          <w:color w:val="000000"/>
          <w:lang w:val="lt-LT" w:eastAsia="en-US"/>
        </w:rPr>
        <w:t xml:space="preserve">šios procedūros </w:t>
      </w:r>
      <w:r w:rsidRPr="00172A10">
        <w:rPr>
          <w:color w:val="000000"/>
          <w:lang w:val="lt-LT" w:eastAsia="en-US"/>
        </w:rPr>
        <w:t>5.</w:t>
      </w:r>
      <w:r w:rsidR="00C75BB6">
        <w:rPr>
          <w:color w:val="000000"/>
          <w:lang w:val="lt-LT" w:eastAsia="en-US"/>
        </w:rPr>
        <w:t>8</w:t>
      </w:r>
      <w:r w:rsidRPr="00172A10">
        <w:rPr>
          <w:color w:val="000000"/>
          <w:lang w:val="lt-LT" w:eastAsia="en-US"/>
        </w:rPr>
        <w:t>.7. p</w:t>
      </w:r>
      <w:r w:rsidR="00C75BB6">
        <w:rPr>
          <w:color w:val="000000"/>
          <w:lang w:val="lt-LT" w:eastAsia="en-US"/>
        </w:rPr>
        <w:t>.</w:t>
      </w:r>
      <w:r w:rsidRPr="00172A10">
        <w:rPr>
          <w:color w:val="000000"/>
          <w:lang w:val="lt-LT" w:eastAsia="en-US"/>
        </w:rPr>
        <w:t xml:space="preserve"> </w:t>
      </w:r>
      <w:r w:rsidRPr="00175F70">
        <w:rPr>
          <w:color w:val="000000"/>
          <w:lang w:val="lt-LT" w:eastAsia="en-US"/>
        </w:rPr>
        <w:t xml:space="preserve"> nurodytais atvejais – </w:t>
      </w:r>
      <w:r w:rsidRPr="00175F70">
        <w:rPr>
          <w:lang w:val="lt-LT" w:eastAsia="lt-LT"/>
        </w:rPr>
        <w:t>greitų tyrimo priemonių (testų) rezultatai</w:t>
      </w:r>
      <w:r w:rsidRPr="00175F70">
        <w:rPr>
          <w:color w:val="000000"/>
          <w:lang w:val="lt-LT" w:eastAsia="en-US"/>
        </w:rPr>
        <w:t>.</w:t>
      </w:r>
    </w:p>
    <w:p w:rsidR="00382899" w:rsidRPr="00175F70" w:rsidRDefault="00382899" w:rsidP="002079ED">
      <w:pPr>
        <w:spacing w:line="276" w:lineRule="auto"/>
        <w:ind w:firstLine="567"/>
        <w:jc w:val="both"/>
        <w:textAlignment w:val="baseline"/>
        <w:rPr>
          <w:color w:val="000000"/>
          <w:kern w:val="3"/>
          <w:lang w:val="lt-LT" w:eastAsia="en-US"/>
        </w:rPr>
      </w:pPr>
      <w:r>
        <w:rPr>
          <w:color w:val="000000"/>
          <w:kern w:val="3"/>
          <w:lang w:val="lt-LT" w:eastAsia="en-US"/>
        </w:rPr>
        <w:lastRenderedPageBreak/>
        <w:t>5.</w:t>
      </w:r>
      <w:r w:rsidR="00815078">
        <w:rPr>
          <w:color w:val="000000"/>
          <w:kern w:val="3"/>
          <w:lang w:val="lt-LT" w:eastAsia="en-US"/>
        </w:rPr>
        <w:t>10</w:t>
      </w:r>
      <w:r w:rsidRPr="00175F70">
        <w:rPr>
          <w:color w:val="000000"/>
          <w:kern w:val="3"/>
          <w:lang w:val="lt-LT" w:eastAsia="en-US"/>
        </w:rPr>
        <w:t>.3. Skiltyje „Išvada“ nurodoma, ar asmuo blaivus / neblaivus, apsvaigęs / neapsvaigęs (jei buvo atliekamas asmens būklės vertinimas apsvaigimui nuo psichiką veikiančių medžiagų nustatyti), vartojęs / nevartojęs. Jei išvadoje teigiama, kad vartojęs, nurodoma kokių medžiagų.</w:t>
      </w:r>
    </w:p>
    <w:p w:rsidR="00382899" w:rsidRPr="00175F70" w:rsidRDefault="00382899" w:rsidP="002079ED">
      <w:pPr>
        <w:suppressAutoHyphens w:val="0"/>
        <w:spacing w:line="276" w:lineRule="auto"/>
        <w:ind w:firstLine="567"/>
        <w:jc w:val="both"/>
        <w:rPr>
          <w:color w:val="000000"/>
          <w:lang w:val="lt-LT" w:eastAsia="en-US"/>
        </w:rPr>
      </w:pPr>
      <w:r>
        <w:rPr>
          <w:color w:val="000000"/>
          <w:lang w:val="lt-LT" w:eastAsia="en-US"/>
        </w:rPr>
        <w:t>5.</w:t>
      </w:r>
      <w:r w:rsidR="00815078">
        <w:rPr>
          <w:color w:val="000000"/>
          <w:lang w:val="lt-LT" w:eastAsia="en-US"/>
        </w:rPr>
        <w:t>10</w:t>
      </w:r>
      <w:r w:rsidRPr="00175F70">
        <w:rPr>
          <w:color w:val="000000"/>
          <w:lang w:val="lt-LT" w:eastAsia="en-US"/>
        </w:rPr>
        <w:t>.4. Nustačius neblaivumą, nurodomas neblaivumo laipsnis:</w:t>
      </w:r>
    </w:p>
    <w:p w:rsidR="00382899" w:rsidRPr="00175F70" w:rsidRDefault="00382899" w:rsidP="002079ED">
      <w:pPr>
        <w:suppressAutoHyphens w:val="0"/>
        <w:spacing w:line="276" w:lineRule="auto"/>
        <w:ind w:firstLine="567"/>
        <w:jc w:val="both"/>
        <w:rPr>
          <w:color w:val="000000"/>
          <w:lang w:val="lt-LT" w:eastAsia="en-US"/>
        </w:rPr>
      </w:pPr>
      <w:r>
        <w:rPr>
          <w:color w:val="000000"/>
          <w:lang w:val="lt-LT" w:eastAsia="en-US"/>
        </w:rPr>
        <w:t>5.</w:t>
      </w:r>
      <w:r w:rsidR="00815078">
        <w:rPr>
          <w:color w:val="000000"/>
          <w:lang w:val="lt-LT" w:eastAsia="en-US"/>
        </w:rPr>
        <w:t>10</w:t>
      </w:r>
      <w:r>
        <w:rPr>
          <w:color w:val="000000"/>
          <w:lang w:val="lt-LT" w:eastAsia="en-US"/>
        </w:rPr>
        <w:t>.</w:t>
      </w:r>
      <w:r w:rsidRPr="00175F70">
        <w:rPr>
          <w:color w:val="000000"/>
          <w:lang w:val="lt-LT" w:eastAsia="en-US"/>
        </w:rPr>
        <w:t xml:space="preserve">4.1. </w:t>
      </w:r>
      <w:r w:rsidR="002079ED">
        <w:rPr>
          <w:color w:val="000000"/>
          <w:lang w:val="lt-LT" w:eastAsia="en-US"/>
        </w:rPr>
        <w:t>L</w:t>
      </w:r>
      <w:r w:rsidRPr="00175F70">
        <w:rPr>
          <w:color w:val="000000"/>
          <w:lang w:val="lt-LT" w:eastAsia="en-US"/>
        </w:rPr>
        <w:t xml:space="preserve">engvas (alkoholio koncentracija kraujyje nuo </w:t>
      </w:r>
      <w:r w:rsidR="002079ED">
        <w:rPr>
          <w:color w:val="000000"/>
          <w:lang w:val="lt-LT" w:eastAsia="en-US"/>
        </w:rPr>
        <w:t>0,41 promilės iki 1,5 promilės).</w:t>
      </w:r>
    </w:p>
    <w:p w:rsidR="00382899" w:rsidRPr="00175F70" w:rsidRDefault="00382899" w:rsidP="002079ED">
      <w:pPr>
        <w:suppressAutoHyphens w:val="0"/>
        <w:spacing w:line="276" w:lineRule="auto"/>
        <w:ind w:firstLine="567"/>
        <w:jc w:val="both"/>
        <w:rPr>
          <w:color w:val="000000"/>
          <w:lang w:val="lt-LT" w:eastAsia="en-US"/>
        </w:rPr>
      </w:pPr>
      <w:r>
        <w:rPr>
          <w:color w:val="000000"/>
          <w:lang w:val="lt-LT" w:eastAsia="en-US"/>
        </w:rPr>
        <w:t>5.</w:t>
      </w:r>
      <w:r w:rsidR="00815078">
        <w:rPr>
          <w:color w:val="000000"/>
          <w:lang w:val="lt-LT" w:eastAsia="en-US"/>
        </w:rPr>
        <w:t>10</w:t>
      </w:r>
      <w:r>
        <w:rPr>
          <w:color w:val="000000"/>
          <w:lang w:val="lt-LT" w:eastAsia="en-US"/>
        </w:rPr>
        <w:t>.</w:t>
      </w:r>
      <w:r w:rsidRPr="00175F70">
        <w:rPr>
          <w:color w:val="000000"/>
          <w:lang w:val="lt-LT" w:eastAsia="en-US"/>
        </w:rPr>
        <w:t xml:space="preserve">4.2. </w:t>
      </w:r>
      <w:r w:rsidR="002079ED">
        <w:rPr>
          <w:color w:val="000000"/>
          <w:lang w:val="lt-LT" w:eastAsia="en-US"/>
        </w:rPr>
        <w:t>V</w:t>
      </w:r>
      <w:r w:rsidRPr="00175F70">
        <w:rPr>
          <w:color w:val="000000"/>
          <w:lang w:val="lt-LT" w:eastAsia="en-US"/>
        </w:rPr>
        <w:t>idutinis (alkoholio koncentracija kraujyje nuo 1,51 promilės iki 2,5 promilės)</w:t>
      </w:r>
      <w:r w:rsidR="002079ED">
        <w:rPr>
          <w:color w:val="000000"/>
          <w:lang w:val="lt-LT" w:eastAsia="en-US"/>
        </w:rPr>
        <w:t>.</w:t>
      </w:r>
    </w:p>
    <w:p w:rsidR="00382899" w:rsidRPr="00175F70" w:rsidRDefault="00382899" w:rsidP="002079ED">
      <w:pPr>
        <w:suppressAutoHyphens w:val="0"/>
        <w:spacing w:line="276" w:lineRule="auto"/>
        <w:ind w:firstLine="567"/>
        <w:jc w:val="both"/>
        <w:rPr>
          <w:color w:val="000000"/>
          <w:lang w:val="lt-LT" w:eastAsia="en-US"/>
        </w:rPr>
      </w:pPr>
      <w:r>
        <w:rPr>
          <w:color w:val="000000"/>
          <w:lang w:val="lt-LT" w:eastAsia="en-US"/>
        </w:rPr>
        <w:t>5.</w:t>
      </w:r>
      <w:r w:rsidR="00815078">
        <w:rPr>
          <w:color w:val="000000"/>
          <w:lang w:val="lt-LT" w:eastAsia="en-US"/>
        </w:rPr>
        <w:t>10</w:t>
      </w:r>
      <w:r>
        <w:rPr>
          <w:color w:val="000000"/>
          <w:lang w:val="lt-LT" w:eastAsia="en-US"/>
        </w:rPr>
        <w:t>.4</w:t>
      </w:r>
      <w:r w:rsidRPr="00175F70">
        <w:rPr>
          <w:color w:val="000000"/>
          <w:lang w:val="lt-LT" w:eastAsia="en-US"/>
        </w:rPr>
        <w:t xml:space="preserve">.3. </w:t>
      </w:r>
      <w:r w:rsidR="002079ED">
        <w:rPr>
          <w:color w:val="000000"/>
          <w:lang w:val="lt-LT" w:eastAsia="en-US"/>
        </w:rPr>
        <w:t>S</w:t>
      </w:r>
      <w:r w:rsidRPr="00175F70">
        <w:rPr>
          <w:color w:val="000000"/>
          <w:lang w:val="lt-LT" w:eastAsia="en-US"/>
        </w:rPr>
        <w:t>unkus (alkoholio koncentracija kraujyje viršija 2,5 promilės)</w:t>
      </w:r>
      <w:r w:rsidR="002079ED">
        <w:rPr>
          <w:color w:val="000000"/>
          <w:lang w:val="lt-LT" w:eastAsia="en-US"/>
        </w:rPr>
        <w:t>.</w:t>
      </w:r>
    </w:p>
    <w:p w:rsidR="00382899" w:rsidRDefault="00382899" w:rsidP="002079ED">
      <w:pPr>
        <w:suppressAutoHyphens w:val="0"/>
        <w:spacing w:line="276" w:lineRule="auto"/>
        <w:ind w:firstLine="567"/>
        <w:jc w:val="both"/>
        <w:rPr>
          <w:color w:val="000000"/>
          <w:lang w:val="lt-LT" w:eastAsia="en-US"/>
        </w:rPr>
      </w:pPr>
      <w:r>
        <w:rPr>
          <w:color w:val="000000"/>
          <w:lang w:val="lt-LT" w:eastAsia="en-US"/>
        </w:rPr>
        <w:t>5.</w:t>
      </w:r>
      <w:r w:rsidR="00815078">
        <w:rPr>
          <w:color w:val="000000"/>
          <w:lang w:val="lt-LT" w:eastAsia="en-US"/>
        </w:rPr>
        <w:t>10</w:t>
      </w:r>
      <w:r w:rsidRPr="00175F70">
        <w:rPr>
          <w:color w:val="000000"/>
          <w:lang w:val="lt-LT" w:eastAsia="en-US"/>
        </w:rPr>
        <w:t xml:space="preserve">.4.4. </w:t>
      </w:r>
      <w:r w:rsidR="002079ED">
        <w:rPr>
          <w:color w:val="000000"/>
          <w:lang w:val="lt-LT" w:eastAsia="en-US"/>
        </w:rPr>
        <w:t>K</w:t>
      </w:r>
      <w:r w:rsidRPr="00175F70">
        <w:rPr>
          <w:color w:val="000000"/>
          <w:lang w:val="lt-LT" w:eastAsia="en-US"/>
        </w:rPr>
        <w:t>ita išvada, jei įstatymų ar kitų teisės aktų nustatyta kitaip.</w:t>
      </w:r>
    </w:p>
    <w:p w:rsidR="00382899" w:rsidRPr="00172A10" w:rsidRDefault="00382899" w:rsidP="002079ED">
      <w:pPr>
        <w:suppressAutoHyphens w:val="0"/>
        <w:spacing w:line="276" w:lineRule="auto"/>
        <w:ind w:firstLine="567"/>
        <w:jc w:val="both"/>
        <w:rPr>
          <w:color w:val="000000"/>
          <w:lang w:val="lt-LT" w:eastAsia="en-US"/>
        </w:rPr>
      </w:pPr>
      <w:r>
        <w:rPr>
          <w:color w:val="000000"/>
        </w:rPr>
        <w:t>5.</w:t>
      </w:r>
      <w:r w:rsidR="00210E78">
        <w:rPr>
          <w:color w:val="000000"/>
        </w:rPr>
        <w:t>1</w:t>
      </w:r>
      <w:r w:rsidR="00815078">
        <w:rPr>
          <w:color w:val="000000"/>
        </w:rPr>
        <w:t>1</w:t>
      </w:r>
      <w:r>
        <w:rPr>
          <w:color w:val="000000"/>
        </w:rPr>
        <w:t>.</w:t>
      </w:r>
      <w:r w:rsidRPr="00172A10">
        <w:rPr>
          <w:b/>
          <w:color w:val="000000"/>
        </w:rPr>
        <w:t xml:space="preserve"> </w:t>
      </w:r>
      <w:proofErr w:type="spellStart"/>
      <w:r>
        <w:rPr>
          <w:b/>
          <w:color w:val="000000"/>
        </w:rPr>
        <w:t>Medicininės</w:t>
      </w:r>
      <w:proofErr w:type="spellEnd"/>
      <w:r>
        <w:rPr>
          <w:b/>
          <w:color w:val="000000"/>
        </w:rPr>
        <w:t xml:space="preserve"> </w:t>
      </w:r>
      <w:proofErr w:type="spellStart"/>
      <w:r>
        <w:rPr>
          <w:b/>
          <w:color w:val="000000"/>
        </w:rPr>
        <w:t>apžiūros</w:t>
      </w:r>
      <w:proofErr w:type="spellEnd"/>
      <w:r>
        <w:rPr>
          <w:b/>
          <w:color w:val="000000"/>
        </w:rPr>
        <w:t xml:space="preserve"> </w:t>
      </w:r>
      <w:proofErr w:type="spellStart"/>
      <w:r>
        <w:rPr>
          <w:b/>
          <w:color w:val="000000"/>
        </w:rPr>
        <w:t>akto</w:t>
      </w:r>
      <w:proofErr w:type="spellEnd"/>
      <w:r>
        <w:rPr>
          <w:b/>
          <w:color w:val="000000"/>
        </w:rPr>
        <w:t xml:space="preserve"> </w:t>
      </w:r>
      <w:proofErr w:type="spellStart"/>
      <w:r>
        <w:rPr>
          <w:b/>
          <w:color w:val="000000"/>
        </w:rPr>
        <w:t>registravimas</w:t>
      </w:r>
      <w:proofErr w:type="spellEnd"/>
      <w:r>
        <w:rPr>
          <w:b/>
          <w:color w:val="000000"/>
        </w:rPr>
        <w:t xml:space="preserve">, </w:t>
      </w:r>
      <w:proofErr w:type="spellStart"/>
      <w:r>
        <w:rPr>
          <w:b/>
          <w:color w:val="000000"/>
        </w:rPr>
        <w:t>saugojimas</w:t>
      </w:r>
      <w:proofErr w:type="spellEnd"/>
      <w:r>
        <w:rPr>
          <w:b/>
          <w:color w:val="000000"/>
        </w:rPr>
        <w:t xml:space="preserve"> </w:t>
      </w:r>
      <w:proofErr w:type="spellStart"/>
      <w:r>
        <w:rPr>
          <w:b/>
          <w:color w:val="000000"/>
        </w:rPr>
        <w:t>bei</w:t>
      </w:r>
      <w:proofErr w:type="spellEnd"/>
      <w:r>
        <w:rPr>
          <w:b/>
          <w:color w:val="000000"/>
        </w:rPr>
        <w:t xml:space="preserve"> </w:t>
      </w:r>
      <w:proofErr w:type="spellStart"/>
      <w:r>
        <w:rPr>
          <w:b/>
          <w:color w:val="000000"/>
        </w:rPr>
        <w:t>išdavimas</w:t>
      </w:r>
      <w:proofErr w:type="spellEnd"/>
    </w:p>
    <w:p w:rsidR="00382899" w:rsidRDefault="00382899" w:rsidP="002079ED">
      <w:pPr>
        <w:spacing w:line="276" w:lineRule="auto"/>
        <w:ind w:firstLine="567"/>
        <w:jc w:val="both"/>
        <w:rPr>
          <w:color w:val="000000"/>
        </w:rPr>
      </w:pPr>
      <w:r>
        <w:rPr>
          <w:color w:val="000000"/>
        </w:rPr>
        <w:t>5.</w:t>
      </w:r>
      <w:r w:rsidR="00C75BB6">
        <w:rPr>
          <w:color w:val="000000"/>
        </w:rPr>
        <w:t>1</w:t>
      </w:r>
      <w:r w:rsidR="00815078">
        <w:rPr>
          <w:color w:val="000000"/>
        </w:rPr>
        <w:t>1</w:t>
      </w:r>
      <w:r>
        <w:rPr>
          <w:color w:val="000000"/>
        </w:rPr>
        <w:t xml:space="preserve">.1. </w:t>
      </w:r>
      <w:proofErr w:type="spellStart"/>
      <w:r>
        <w:rPr>
          <w:color w:val="000000"/>
        </w:rPr>
        <w:t>Medicininės</w:t>
      </w:r>
      <w:proofErr w:type="spellEnd"/>
      <w:r>
        <w:rPr>
          <w:color w:val="000000"/>
        </w:rPr>
        <w:t xml:space="preserve"> </w:t>
      </w:r>
      <w:proofErr w:type="spellStart"/>
      <w:r>
        <w:rPr>
          <w:color w:val="000000"/>
        </w:rPr>
        <w:t>apžiūros</w:t>
      </w:r>
      <w:proofErr w:type="spellEnd"/>
      <w:r>
        <w:rPr>
          <w:color w:val="000000"/>
        </w:rPr>
        <w:t xml:space="preserve"> </w:t>
      </w:r>
      <w:proofErr w:type="spellStart"/>
      <w:r>
        <w:rPr>
          <w:color w:val="000000"/>
        </w:rPr>
        <w:t>aktas</w:t>
      </w:r>
      <w:proofErr w:type="spellEnd"/>
      <w:r>
        <w:rPr>
          <w:color w:val="000000"/>
        </w:rPr>
        <w:t xml:space="preserve"> </w:t>
      </w:r>
      <w:proofErr w:type="spellStart"/>
      <w:r>
        <w:rPr>
          <w:color w:val="000000"/>
        </w:rPr>
        <w:t>tvirtinamas</w:t>
      </w:r>
      <w:proofErr w:type="spellEnd"/>
      <w:r>
        <w:rPr>
          <w:color w:val="000000"/>
        </w:rPr>
        <w:t xml:space="preserve"> </w:t>
      </w:r>
      <w:proofErr w:type="spellStart"/>
      <w:r>
        <w:rPr>
          <w:color w:val="000000"/>
        </w:rPr>
        <w:t>gydytojo</w:t>
      </w:r>
      <w:proofErr w:type="spellEnd"/>
      <w:r>
        <w:rPr>
          <w:color w:val="000000"/>
        </w:rPr>
        <w:t xml:space="preserve"> </w:t>
      </w:r>
      <w:proofErr w:type="spellStart"/>
      <w:r>
        <w:rPr>
          <w:color w:val="000000"/>
        </w:rPr>
        <w:t>parašu</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asmeniniu</w:t>
      </w:r>
      <w:proofErr w:type="spellEnd"/>
      <w:r>
        <w:rPr>
          <w:color w:val="000000"/>
        </w:rPr>
        <w:t xml:space="preserve"> </w:t>
      </w:r>
      <w:proofErr w:type="spellStart"/>
      <w:r>
        <w:rPr>
          <w:color w:val="000000"/>
        </w:rPr>
        <w:t>spaudu</w:t>
      </w:r>
      <w:proofErr w:type="spellEnd"/>
      <w:r>
        <w:rPr>
          <w:color w:val="000000"/>
        </w:rPr>
        <w:t xml:space="preserve">. </w:t>
      </w:r>
      <w:proofErr w:type="spellStart"/>
      <w:r>
        <w:rPr>
          <w:color w:val="000000"/>
        </w:rPr>
        <w:t>Medicininės</w:t>
      </w:r>
      <w:proofErr w:type="spellEnd"/>
      <w:r>
        <w:rPr>
          <w:color w:val="000000"/>
        </w:rPr>
        <w:t xml:space="preserve"> </w:t>
      </w:r>
      <w:proofErr w:type="spellStart"/>
      <w:r>
        <w:rPr>
          <w:color w:val="000000"/>
        </w:rPr>
        <w:t>apžiūros</w:t>
      </w:r>
      <w:proofErr w:type="spellEnd"/>
      <w:r>
        <w:rPr>
          <w:color w:val="000000"/>
        </w:rPr>
        <w:t xml:space="preserve"> </w:t>
      </w:r>
      <w:proofErr w:type="spellStart"/>
      <w:r>
        <w:rPr>
          <w:color w:val="000000"/>
        </w:rPr>
        <w:t>aktas</w:t>
      </w:r>
      <w:proofErr w:type="spellEnd"/>
      <w:r>
        <w:rPr>
          <w:color w:val="000000"/>
        </w:rPr>
        <w:t xml:space="preserve"> </w:t>
      </w:r>
      <w:proofErr w:type="spellStart"/>
      <w:r>
        <w:rPr>
          <w:color w:val="000000"/>
        </w:rPr>
        <w:t>turi</w:t>
      </w:r>
      <w:proofErr w:type="spellEnd"/>
      <w:r>
        <w:rPr>
          <w:color w:val="000000"/>
        </w:rPr>
        <w:t xml:space="preserve"> </w:t>
      </w:r>
      <w:proofErr w:type="spellStart"/>
      <w:r>
        <w:rPr>
          <w:color w:val="000000"/>
        </w:rPr>
        <w:t>turėti</w:t>
      </w:r>
      <w:proofErr w:type="spellEnd"/>
      <w:r>
        <w:rPr>
          <w:color w:val="000000"/>
        </w:rPr>
        <w:t xml:space="preserve"> </w:t>
      </w:r>
      <w:proofErr w:type="spellStart"/>
      <w:r>
        <w:rPr>
          <w:color w:val="000000"/>
        </w:rPr>
        <w:t>numerį</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patvirtintas</w:t>
      </w:r>
      <w:proofErr w:type="spellEnd"/>
      <w:r>
        <w:rPr>
          <w:color w:val="000000"/>
        </w:rPr>
        <w:t xml:space="preserve"> </w:t>
      </w:r>
      <w:proofErr w:type="spellStart"/>
      <w:r w:rsidR="00C75BB6">
        <w:rPr>
          <w:color w:val="000000"/>
        </w:rPr>
        <w:t>ligoninės</w:t>
      </w:r>
      <w:proofErr w:type="spellEnd"/>
      <w:r>
        <w:rPr>
          <w:color w:val="000000"/>
        </w:rPr>
        <w:t xml:space="preserve"> </w:t>
      </w:r>
      <w:proofErr w:type="spellStart"/>
      <w:r>
        <w:rPr>
          <w:color w:val="000000"/>
        </w:rPr>
        <w:t>antspaudu</w:t>
      </w:r>
      <w:proofErr w:type="spellEnd"/>
      <w:r>
        <w:rPr>
          <w:color w:val="000000"/>
        </w:rPr>
        <w:t xml:space="preserve">. </w:t>
      </w:r>
      <w:proofErr w:type="spellStart"/>
      <w:r>
        <w:rPr>
          <w:color w:val="000000"/>
        </w:rPr>
        <w:t>Medicininės</w:t>
      </w:r>
      <w:proofErr w:type="spellEnd"/>
      <w:r>
        <w:rPr>
          <w:color w:val="000000"/>
        </w:rPr>
        <w:t xml:space="preserve"> </w:t>
      </w:r>
      <w:proofErr w:type="spellStart"/>
      <w:r>
        <w:rPr>
          <w:color w:val="000000"/>
        </w:rPr>
        <w:t>apžiūros</w:t>
      </w:r>
      <w:proofErr w:type="spellEnd"/>
      <w:r>
        <w:rPr>
          <w:color w:val="000000"/>
        </w:rPr>
        <w:t xml:space="preserve"> </w:t>
      </w:r>
      <w:proofErr w:type="spellStart"/>
      <w:r>
        <w:rPr>
          <w:color w:val="000000"/>
        </w:rPr>
        <w:t>akte</w:t>
      </w:r>
      <w:proofErr w:type="spellEnd"/>
      <w:r>
        <w:rPr>
          <w:color w:val="000000"/>
        </w:rPr>
        <w:t xml:space="preserve"> </w:t>
      </w:r>
      <w:proofErr w:type="spellStart"/>
      <w:r>
        <w:rPr>
          <w:color w:val="000000"/>
        </w:rPr>
        <w:t>negali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trumpinių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braukymų</w:t>
      </w:r>
      <w:proofErr w:type="spellEnd"/>
      <w:r>
        <w:rPr>
          <w:color w:val="000000"/>
        </w:rPr>
        <w:t>.</w:t>
      </w:r>
    </w:p>
    <w:p w:rsidR="00382899" w:rsidRDefault="00382899" w:rsidP="002079ED">
      <w:pPr>
        <w:spacing w:line="276" w:lineRule="auto"/>
        <w:ind w:firstLine="567"/>
        <w:jc w:val="both"/>
        <w:rPr>
          <w:color w:val="000000"/>
        </w:rPr>
      </w:pPr>
      <w:r>
        <w:rPr>
          <w:color w:val="000000"/>
        </w:rPr>
        <w:t>5.</w:t>
      </w:r>
      <w:r w:rsidR="00210E78">
        <w:rPr>
          <w:color w:val="000000"/>
        </w:rPr>
        <w:t>1</w:t>
      </w:r>
      <w:r w:rsidR="00815078">
        <w:rPr>
          <w:color w:val="000000"/>
        </w:rPr>
        <w:t>1</w:t>
      </w:r>
      <w:r>
        <w:rPr>
          <w:color w:val="000000"/>
        </w:rPr>
        <w:t xml:space="preserve">.2. </w:t>
      </w:r>
      <w:proofErr w:type="spellStart"/>
      <w:r>
        <w:rPr>
          <w:color w:val="000000"/>
        </w:rPr>
        <w:t>Medicininės</w:t>
      </w:r>
      <w:proofErr w:type="spellEnd"/>
      <w:r>
        <w:rPr>
          <w:color w:val="000000"/>
        </w:rPr>
        <w:t xml:space="preserve"> </w:t>
      </w:r>
      <w:proofErr w:type="spellStart"/>
      <w:r>
        <w:rPr>
          <w:color w:val="000000"/>
        </w:rPr>
        <w:t>apžiūros</w:t>
      </w:r>
      <w:proofErr w:type="spellEnd"/>
      <w:r>
        <w:rPr>
          <w:color w:val="000000"/>
        </w:rPr>
        <w:t xml:space="preserve"> </w:t>
      </w:r>
      <w:proofErr w:type="spellStart"/>
      <w:r>
        <w:rPr>
          <w:color w:val="000000"/>
        </w:rPr>
        <w:t>aktas</w:t>
      </w:r>
      <w:proofErr w:type="spellEnd"/>
      <w:r>
        <w:rPr>
          <w:color w:val="000000"/>
        </w:rPr>
        <w:t xml:space="preserve"> </w:t>
      </w:r>
      <w:proofErr w:type="spellStart"/>
      <w:r>
        <w:rPr>
          <w:color w:val="000000"/>
        </w:rPr>
        <w:t>pildomas</w:t>
      </w:r>
      <w:proofErr w:type="spellEnd"/>
      <w:r>
        <w:rPr>
          <w:color w:val="000000"/>
        </w:rPr>
        <w:t xml:space="preserve"> </w:t>
      </w:r>
      <w:proofErr w:type="spellStart"/>
      <w:r>
        <w:rPr>
          <w:color w:val="000000"/>
        </w:rPr>
        <w:t>trimis</w:t>
      </w:r>
      <w:proofErr w:type="spellEnd"/>
      <w:r w:rsidR="008019D5">
        <w:rPr>
          <w:color w:val="000000"/>
        </w:rPr>
        <w:t xml:space="preserve"> </w:t>
      </w:r>
      <w:proofErr w:type="spellStart"/>
      <w:r w:rsidR="008019D5">
        <w:rPr>
          <w:color w:val="000000"/>
        </w:rPr>
        <w:t>arba</w:t>
      </w:r>
      <w:proofErr w:type="spellEnd"/>
      <w:r w:rsidR="008019D5">
        <w:rPr>
          <w:color w:val="000000"/>
        </w:rPr>
        <w:t xml:space="preserve"> </w:t>
      </w:r>
      <w:proofErr w:type="spellStart"/>
      <w:r w:rsidR="008019D5">
        <w:rPr>
          <w:color w:val="000000"/>
        </w:rPr>
        <w:t>dviem</w:t>
      </w:r>
      <w:proofErr w:type="spellEnd"/>
      <w:r>
        <w:rPr>
          <w:color w:val="000000"/>
        </w:rPr>
        <w:t xml:space="preserve"> </w:t>
      </w:r>
      <w:proofErr w:type="spellStart"/>
      <w:r>
        <w:rPr>
          <w:color w:val="000000"/>
        </w:rPr>
        <w:t>egzemplioriais</w:t>
      </w:r>
      <w:proofErr w:type="spellEnd"/>
      <w:r>
        <w:rPr>
          <w:color w:val="000000"/>
        </w:rPr>
        <w:t xml:space="preserve"> </w:t>
      </w:r>
      <w:proofErr w:type="spellStart"/>
      <w:r>
        <w:rPr>
          <w:color w:val="000000"/>
        </w:rPr>
        <w:t>Lietuvos</w:t>
      </w:r>
      <w:proofErr w:type="spellEnd"/>
      <w:r>
        <w:rPr>
          <w:color w:val="000000"/>
        </w:rPr>
        <w:t xml:space="preserve"> </w:t>
      </w:r>
      <w:proofErr w:type="spellStart"/>
      <w:r>
        <w:rPr>
          <w:color w:val="000000"/>
        </w:rPr>
        <w:t>Respublikos</w:t>
      </w:r>
      <w:proofErr w:type="spellEnd"/>
      <w:r>
        <w:rPr>
          <w:color w:val="000000"/>
        </w:rPr>
        <w:t xml:space="preserve"> </w:t>
      </w:r>
      <w:proofErr w:type="spellStart"/>
      <w:r>
        <w:rPr>
          <w:color w:val="000000"/>
        </w:rPr>
        <w:t>Vyriausybės</w:t>
      </w:r>
      <w:proofErr w:type="spellEnd"/>
      <w:r>
        <w:rPr>
          <w:color w:val="000000"/>
        </w:rPr>
        <w:t xml:space="preserve"> 2006 m. </w:t>
      </w:r>
      <w:proofErr w:type="spellStart"/>
      <w:r>
        <w:rPr>
          <w:color w:val="000000"/>
        </w:rPr>
        <w:t>gegužės</w:t>
      </w:r>
      <w:proofErr w:type="spellEnd"/>
      <w:r>
        <w:rPr>
          <w:color w:val="000000"/>
        </w:rPr>
        <w:t xml:space="preserve"> 12 d. </w:t>
      </w:r>
      <w:proofErr w:type="spellStart"/>
      <w:r>
        <w:rPr>
          <w:color w:val="000000"/>
        </w:rPr>
        <w:t>nutarimo</w:t>
      </w:r>
      <w:proofErr w:type="spellEnd"/>
      <w:r>
        <w:rPr>
          <w:color w:val="000000"/>
        </w:rPr>
        <w:t xml:space="preserve"> </w:t>
      </w:r>
      <w:proofErr w:type="spellStart"/>
      <w:r>
        <w:rPr>
          <w:color w:val="000000"/>
        </w:rPr>
        <w:t>Nr</w:t>
      </w:r>
      <w:proofErr w:type="spellEnd"/>
      <w:r>
        <w:rPr>
          <w:color w:val="000000"/>
        </w:rPr>
        <w:t>. 452 „</w:t>
      </w:r>
      <w:proofErr w:type="spellStart"/>
      <w:r>
        <w:rPr>
          <w:color w:val="000000"/>
        </w:rPr>
        <w:t>Dėl</w:t>
      </w:r>
      <w:proofErr w:type="spellEnd"/>
      <w:r>
        <w:rPr>
          <w:color w:val="000000"/>
        </w:rPr>
        <w:t xml:space="preserve"> </w:t>
      </w:r>
      <w:proofErr w:type="spellStart"/>
      <w:r>
        <w:rPr>
          <w:color w:val="000000"/>
        </w:rPr>
        <w:t>Transporto</w:t>
      </w:r>
      <w:proofErr w:type="spellEnd"/>
      <w:r>
        <w:rPr>
          <w:color w:val="000000"/>
        </w:rPr>
        <w:t xml:space="preserve"> </w:t>
      </w:r>
      <w:proofErr w:type="spellStart"/>
      <w:r>
        <w:rPr>
          <w:color w:val="000000"/>
        </w:rPr>
        <w:t>priemones</w:t>
      </w:r>
      <w:proofErr w:type="spellEnd"/>
      <w:r>
        <w:rPr>
          <w:color w:val="000000"/>
        </w:rPr>
        <w:t xml:space="preserve"> </w:t>
      </w:r>
      <w:proofErr w:type="spellStart"/>
      <w:r>
        <w:rPr>
          <w:color w:val="000000"/>
        </w:rPr>
        <w:t>vairuojančių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kitų</w:t>
      </w:r>
      <w:proofErr w:type="spellEnd"/>
      <w:r>
        <w:rPr>
          <w:color w:val="000000"/>
        </w:rPr>
        <w:t xml:space="preserve"> </w:t>
      </w:r>
      <w:proofErr w:type="spellStart"/>
      <w:r>
        <w:rPr>
          <w:color w:val="000000"/>
        </w:rPr>
        <w:t>asmenų</w:t>
      </w:r>
      <w:proofErr w:type="spellEnd"/>
      <w:r>
        <w:rPr>
          <w:color w:val="000000"/>
        </w:rPr>
        <w:t xml:space="preserve"> </w:t>
      </w:r>
      <w:proofErr w:type="spellStart"/>
      <w:r>
        <w:rPr>
          <w:color w:val="000000"/>
        </w:rPr>
        <w:t>neblaivumo</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apsvaigimo</w:t>
      </w:r>
      <w:proofErr w:type="spellEnd"/>
      <w:r>
        <w:rPr>
          <w:color w:val="000000"/>
        </w:rPr>
        <w:t xml:space="preserve"> </w:t>
      </w:r>
      <w:proofErr w:type="spellStart"/>
      <w:r>
        <w:rPr>
          <w:color w:val="000000"/>
        </w:rPr>
        <w:t>nustatymo</w:t>
      </w:r>
      <w:proofErr w:type="spellEnd"/>
      <w:r>
        <w:rPr>
          <w:color w:val="000000"/>
        </w:rPr>
        <w:t xml:space="preserve"> </w:t>
      </w:r>
      <w:proofErr w:type="spellStart"/>
      <w:r>
        <w:rPr>
          <w:color w:val="000000"/>
        </w:rPr>
        <w:t>taisyklių</w:t>
      </w:r>
      <w:proofErr w:type="spellEnd"/>
      <w:r>
        <w:rPr>
          <w:color w:val="000000"/>
        </w:rPr>
        <w:t xml:space="preserve"> </w:t>
      </w:r>
      <w:proofErr w:type="spellStart"/>
      <w:r>
        <w:rPr>
          <w:color w:val="000000"/>
        </w:rPr>
        <w:t>patvirtinimo</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leidžiamos</w:t>
      </w:r>
      <w:proofErr w:type="spellEnd"/>
      <w:r>
        <w:rPr>
          <w:color w:val="000000"/>
        </w:rPr>
        <w:t xml:space="preserve"> </w:t>
      </w:r>
      <w:proofErr w:type="spellStart"/>
      <w:r>
        <w:rPr>
          <w:color w:val="000000"/>
        </w:rPr>
        <w:t>etilo</w:t>
      </w:r>
      <w:proofErr w:type="spellEnd"/>
      <w:r>
        <w:rPr>
          <w:color w:val="000000"/>
        </w:rPr>
        <w:t xml:space="preserve"> </w:t>
      </w:r>
      <w:proofErr w:type="spellStart"/>
      <w:r>
        <w:rPr>
          <w:color w:val="000000"/>
        </w:rPr>
        <w:t>alkoholio</w:t>
      </w:r>
      <w:proofErr w:type="spellEnd"/>
      <w:r>
        <w:rPr>
          <w:color w:val="000000"/>
        </w:rPr>
        <w:t xml:space="preserve"> </w:t>
      </w:r>
      <w:proofErr w:type="spellStart"/>
      <w:r>
        <w:rPr>
          <w:color w:val="000000"/>
        </w:rPr>
        <w:t>koncentracijos</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metu</w:t>
      </w:r>
      <w:proofErr w:type="spellEnd"/>
      <w:r>
        <w:rPr>
          <w:color w:val="000000"/>
        </w:rPr>
        <w:t xml:space="preserve"> </w:t>
      </w:r>
      <w:proofErr w:type="spellStart"/>
      <w:r>
        <w:rPr>
          <w:color w:val="000000"/>
        </w:rPr>
        <w:t>nustatymo</w:t>
      </w:r>
      <w:proofErr w:type="spellEnd"/>
      <w:r>
        <w:rPr>
          <w:color w:val="000000"/>
        </w:rPr>
        <w:t xml:space="preserve">“ </w:t>
      </w:r>
      <w:proofErr w:type="spellStart"/>
      <w:r>
        <w:rPr>
          <w:color w:val="000000"/>
        </w:rPr>
        <w:t>nustatyta</w:t>
      </w:r>
      <w:proofErr w:type="spellEnd"/>
      <w:r>
        <w:rPr>
          <w:color w:val="000000"/>
        </w:rPr>
        <w:t xml:space="preserve"> </w:t>
      </w:r>
      <w:proofErr w:type="spellStart"/>
      <w:r>
        <w:rPr>
          <w:color w:val="000000"/>
        </w:rPr>
        <w:t>tvarka</w:t>
      </w:r>
      <w:proofErr w:type="spellEnd"/>
      <w:r>
        <w:rPr>
          <w:color w:val="000000"/>
        </w:rPr>
        <w:t>:</w:t>
      </w:r>
    </w:p>
    <w:p w:rsidR="00382899" w:rsidRDefault="00382899" w:rsidP="002079ED">
      <w:pPr>
        <w:spacing w:line="276" w:lineRule="auto"/>
        <w:ind w:firstLine="567"/>
        <w:jc w:val="both"/>
        <w:rPr>
          <w:color w:val="000000"/>
        </w:rPr>
      </w:pPr>
      <w:r>
        <w:rPr>
          <w:color w:val="000000"/>
        </w:rPr>
        <w:t>5.</w:t>
      </w:r>
      <w:r w:rsidR="00210E78">
        <w:rPr>
          <w:color w:val="000000"/>
        </w:rPr>
        <w:t>1</w:t>
      </w:r>
      <w:r w:rsidR="00815078">
        <w:rPr>
          <w:color w:val="000000"/>
        </w:rPr>
        <w:t>1</w:t>
      </w:r>
      <w:r>
        <w:rPr>
          <w:color w:val="000000"/>
        </w:rPr>
        <w:t xml:space="preserve">.2.1. </w:t>
      </w:r>
      <w:r w:rsidR="002079ED">
        <w:rPr>
          <w:color w:val="000000"/>
        </w:rPr>
        <w:t>K</w:t>
      </w:r>
      <w:r>
        <w:rPr>
          <w:color w:val="000000"/>
        </w:rPr>
        <w:t xml:space="preserve">ai </w:t>
      </w:r>
      <w:proofErr w:type="spellStart"/>
      <w:r>
        <w:rPr>
          <w:color w:val="000000"/>
        </w:rPr>
        <w:t>asmuo</w:t>
      </w:r>
      <w:proofErr w:type="spellEnd"/>
      <w:r>
        <w:rPr>
          <w:color w:val="000000"/>
        </w:rPr>
        <w:t xml:space="preserve"> į </w:t>
      </w:r>
      <w:proofErr w:type="spellStart"/>
      <w:r>
        <w:rPr>
          <w:color w:val="000000"/>
        </w:rPr>
        <w:t>ligoninę</w:t>
      </w:r>
      <w:proofErr w:type="spellEnd"/>
      <w:r>
        <w:rPr>
          <w:color w:val="000000"/>
        </w:rPr>
        <w:t xml:space="preserve"> </w:t>
      </w:r>
      <w:proofErr w:type="spellStart"/>
      <w:r>
        <w:rPr>
          <w:color w:val="000000"/>
        </w:rPr>
        <w:t>pristatomas</w:t>
      </w:r>
      <w:proofErr w:type="spellEnd"/>
      <w:r>
        <w:rPr>
          <w:color w:val="000000"/>
        </w:rPr>
        <w:t xml:space="preserve"> </w:t>
      </w:r>
      <w:proofErr w:type="spellStart"/>
      <w:r>
        <w:rPr>
          <w:color w:val="000000"/>
        </w:rPr>
        <w:t>šios</w:t>
      </w:r>
      <w:proofErr w:type="spellEnd"/>
      <w:r>
        <w:rPr>
          <w:color w:val="000000"/>
        </w:rPr>
        <w:t xml:space="preserve"> </w:t>
      </w:r>
      <w:proofErr w:type="spellStart"/>
      <w:r>
        <w:rPr>
          <w:color w:val="000000"/>
        </w:rPr>
        <w:t>procedūros</w:t>
      </w:r>
      <w:proofErr w:type="spellEnd"/>
      <w:r>
        <w:rPr>
          <w:color w:val="000000"/>
        </w:rPr>
        <w:t xml:space="preserve"> 5.2.1.p. </w:t>
      </w:r>
      <w:proofErr w:type="spellStart"/>
      <w:r>
        <w:rPr>
          <w:color w:val="000000"/>
        </w:rPr>
        <w:t>nurodyto</w:t>
      </w:r>
      <w:proofErr w:type="spellEnd"/>
      <w:r>
        <w:rPr>
          <w:color w:val="000000"/>
        </w:rPr>
        <w:t xml:space="preserve"> </w:t>
      </w:r>
      <w:proofErr w:type="spellStart"/>
      <w:r>
        <w:rPr>
          <w:color w:val="000000"/>
        </w:rPr>
        <w:t>subjekto</w:t>
      </w:r>
      <w:proofErr w:type="spellEnd"/>
      <w:r>
        <w:rPr>
          <w:color w:val="000000"/>
        </w:rPr>
        <w:t xml:space="preserve"> </w:t>
      </w:r>
      <w:proofErr w:type="spellStart"/>
      <w:r>
        <w:rPr>
          <w:color w:val="000000"/>
        </w:rPr>
        <w:t>siuntimu</w:t>
      </w:r>
      <w:proofErr w:type="spellEnd"/>
      <w:r>
        <w:rPr>
          <w:color w:val="000000"/>
        </w:rPr>
        <w:t xml:space="preserve">, </w:t>
      </w:r>
      <w:proofErr w:type="spellStart"/>
      <w:r>
        <w:rPr>
          <w:color w:val="000000"/>
        </w:rPr>
        <w:t>vienas</w:t>
      </w:r>
      <w:proofErr w:type="spellEnd"/>
      <w:r>
        <w:rPr>
          <w:color w:val="000000"/>
        </w:rPr>
        <w:t xml:space="preserve"> </w:t>
      </w:r>
      <w:proofErr w:type="spellStart"/>
      <w:r>
        <w:rPr>
          <w:color w:val="000000"/>
        </w:rPr>
        <w:t>egzempliorius</w:t>
      </w:r>
      <w:proofErr w:type="spellEnd"/>
      <w:r>
        <w:rPr>
          <w:color w:val="000000"/>
        </w:rPr>
        <w:t xml:space="preserve"> </w:t>
      </w:r>
      <w:proofErr w:type="spellStart"/>
      <w:r>
        <w:rPr>
          <w:color w:val="000000"/>
        </w:rPr>
        <w:t>pateikiamas</w:t>
      </w:r>
      <w:proofErr w:type="spellEnd"/>
      <w:r>
        <w:rPr>
          <w:color w:val="000000"/>
        </w:rPr>
        <w:t xml:space="preserve"> </w:t>
      </w:r>
      <w:proofErr w:type="spellStart"/>
      <w:r>
        <w:rPr>
          <w:color w:val="000000"/>
        </w:rPr>
        <w:t>siuntusiai</w:t>
      </w:r>
      <w:proofErr w:type="spellEnd"/>
      <w:r>
        <w:rPr>
          <w:color w:val="000000"/>
        </w:rPr>
        <w:t xml:space="preserve"> </w:t>
      </w:r>
      <w:proofErr w:type="spellStart"/>
      <w:r>
        <w:rPr>
          <w:color w:val="000000"/>
        </w:rPr>
        <w:t>įstaigai</w:t>
      </w:r>
      <w:proofErr w:type="spellEnd"/>
      <w:r>
        <w:rPr>
          <w:color w:val="000000"/>
        </w:rPr>
        <w:t xml:space="preserve">, </w:t>
      </w:r>
      <w:proofErr w:type="spellStart"/>
      <w:r>
        <w:rPr>
          <w:color w:val="000000"/>
        </w:rPr>
        <w:t>kitas</w:t>
      </w:r>
      <w:proofErr w:type="spellEnd"/>
      <w:r>
        <w:rPr>
          <w:color w:val="000000"/>
        </w:rPr>
        <w:t xml:space="preserve"> </w:t>
      </w:r>
      <w:proofErr w:type="spellStart"/>
      <w:r>
        <w:rPr>
          <w:color w:val="000000"/>
        </w:rPr>
        <w:t>kartu</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siuntimu</w:t>
      </w:r>
      <w:proofErr w:type="spellEnd"/>
      <w:r>
        <w:rPr>
          <w:color w:val="000000"/>
        </w:rPr>
        <w:t xml:space="preserve"> </w:t>
      </w:r>
      <w:proofErr w:type="spellStart"/>
      <w:r>
        <w:rPr>
          <w:color w:val="000000"/>
        </w:rPr>
        <w:t>lieka</w:t>
      </w:r>
      <w:proofErr w:type="spellEnd"/>
      <w:r>
        <w:rPr>
          <w:color w:val="000000"/>
        </w:rPr>
        <w:t xml:space="preserve"> </w:t>
      </w:r>
      <w:proofErr w:type="spellStart"/>
      <w:r>
        <w:rPr>
          <w:color w:val="000000"/>
        </w:rPr>
        <w:t>ligoninei</w:t>
      </w:r>
      <w:proofErr w:type="spellEnd"/>
      <w:r>
        <w:rPr>
          <w:color w:val="000000"/>
        </w:rPr>
        <w:t xml:space="preserve">, </w:t>
      </w:r>
      <w:proofErr w:type="spellStart"/>
      <w:r>
        <w:rPr>
          <w:color w:val="000000"/>
        </w:rPr>
        <w:t>trečiasis</w:t>
      </w:r>
      <w:proofErr w:type="spellEnd"/>
      <w:r>
        <w:rPr>
          <w:color w:val="000000"/>
        </w:rPr>
        <w:t xml:space="preserve"> </w:t>
      </w:r>
      <w:proofErr w:type="spellStart"/>
      <w:r>
        <w:rPr>
          <w:color w:val="000000"/>
        </w:rPr>
        <w:t>atiduodamas</w:t>
      </w:r>
      <w:proofErr w:type="spellEnd"/>
      <w:r>
        <w:rPr>
          <w:color w:val="000000"/>
        </w:rPr>
        <w:t xml:space="preserve"> </w:t>
      </w:r>
      <w:proofErr w:type="spellStart"/>
      <w:r>
        <w:rPr>
          <w:color w:val="000000"/>
        </w:rPr>
        <w:t>asmeniui</w:t>
      </w:r>
      <w:proofErr w:type="spellEnd"/>
      <w:r>
        <w:rPr>
          <w:color w:val="000000"/>
        </w:rPr>
        <w:t xml:space="preserve">, </w:t>
      </w:r>
      <w:proofErr w:type="spellStart"/>
      <w:r>
        <w:rPr>
          <w:color w:val="000000"/>
        </w:rPr>
        <w:t>ku</w:t>
      </w:r>
      <w:r w:rsidR="00C75BB6">
        <w:rPr>
          <w:color w:val="000000"/>
        </w:rPr>
        <w:t>riam</w:t>
      </w:r>
      <w:proofErr w:type="spellEnd"/>
      <w:r w:rsidR="00C75BB6">
        <w:rPr>
          <w:color w:val="000000"/>
        </w:rPr>
        <w:t xml:space="preserve"> </w:t>
      </w:r>
      <w:proofErr w:type="spellStart"/>
      <w:r w:rsidR="00C75BB6">
        <w:rPr>
          <w:color w:val="000000"/>
        </w:rPr>
        <w:t>atlikta</w:t>
      </w:r>
      <w:proofErr w:type="spellEnd"/>
      <w:r w:rsidR="00C75BB6">
        <w:rPr>
          <w:color w:val="000000"/>
        </w:rPr>
        <w:t xml:space="preserve"> </w:t>
      </w:r>
      <w:proofErr w:type="spellStart"/>
      <w:r w:rsidR="00C75BB6">
        <w:rPr>
          <w:color w:val="000000"/>
        </w:rPr>
        <w:t>medicininė</w:t>
      </w:r>
      <w:proofErr w:type="spellEnd"/>
      <w:r w:rsidR="00C75BB6">
        <w:rPr>
          <w:color w:val="000000"/>
        </w:rPr>
        <w:t xml:space="preserve"> </w:t>
      </w:r>
      <w:proofErr w:type="spellStart"/>
      <w:r w:rsidR="00C75BB6">
        <w:rPr>
          <w:color w:val="000000"/>
        </w:rPr>
        <w:t>apžiūra</w:t>
      </w:r>
      <w:proofErr w:type="spellEnd"/>
      <w:r w:rsidR="00C75BB6">
        <w:rPr>
          <w:color w:val="000000"/>
        </w:rPr>
        <w:t>.</w:t>
      </w:r>
    </w:p>
    <w:p w:rsidR="008019D5" w:rsidRDefault="00442583" w:rsidP="002079ED">
      <w:pPr>
        <w:spacing w:line="276" w:lineRule="auto"/>
        <w:ind w:firstLine="567"/>
        <w:jc w:val="both"/>
        <w:rPr>
          <w:color w:val="000000"/>
        </w:rPr>
      </w:pPr>
      <w:r>
        <w:rPr>
          <w:color w:val="000000"/>
        </w:rPr>
        <w:t>5.1</w:t>
      </w:r>
      <w:r w:rsidR="00815078">
        <w:rPr>
          <w:color w:val="000000"/>
        </w:rPr>
        <w:t>1</w:t>
      </w:r>
      <w:r>
        <w:rPr>
          <w:color w:val="000000"/>
        </w:rPr>
        <w:t xml:space="preserve">.2.2. </w:t>
      </w:r>
      <w:r w:rsidR="002079ED">
        <w:rPr>
          <w:color w:val="000000"/>
        </w:rPr>
        <w:t>K</w:t>
      </w:r>
      <w:r w:rsidR="008019D5" w:rsidRPr="008019D5">
        <w:rPr>
          <w:color w:val="000000"/>
        </w:rPr>
        <w:t xml:space="preserve">ai </w:t>
      </w:r>
      <w:proofErr w:type="spellStart"/>
      <w:r w:rsidR="008019D5" w:rsidRPr="008019D5">
        <w:rPr>
          <w:color w:val="000000"/>
        </w:rPr>
        <w:t>asmuo</w:t>
      </w:r>
      <w:proofErr w:type="spellEnd"/>
      <w:r w:rsidR="008019D5" w:rsidRPr="008019D5">
        <w:rPr>
          <w:color w:val="000000"/>
        </w:rPr>
        <w:t xml:space="preserve"> į </w:t>
      </w:r>
      <w:proofErr w:type="spellStart"/>
      <w:r w:rsidR="008019D5">
        <w:rPr>
          <w:color w:val="000000"/>
        </w:rPr>
        <w:t>ligoninę</w:t>
      </w:r>
      <w:proofErr w:type="spellEnd"/>
      <w:r w:rsidR="008019D5" w:rsidRPr="008019D5">
        <w:rPr>
          <w:color w:val="000000"/>
        </w:rPr>
        <w:t xml:space="preserve"> </w:t>
      </w:r>
      <w:proofErr w:type="spellStart"/>
      <w:r w:rsidR="008019D5" w:rsidRPr="008019D5">
        <w:rPr>
          <w:color w:val="000000"/>
        </w:rPr>
        <w:t>kreipiasi</w:t>
      </w:r>
      <w:proofErr w:type="spellEnd"/>
      <w:r w:rsidR="008019D5" w:rsidRPr="008019D5">
        <w:rPr>
          <w:color w:val="000000"/>
        </w:rPr>
        <w:t xml:space="preserve"> </w:t>
      </w:r>
      <w:proofErr w:type="spellStart"/>
      <w:r w:rsidR="008019D5" w:rsidRPr="008019D5">
        <w:rPr>
          <w:color w:val="000000"/>
        </w:rPr>
        <w:t>savo</w:t>
      </w:r>
      <w:proofErr w:type="spellEnd"/>
      <w:r w:rsidR="008019D5" w:rsidRPr="008019D5">
        <w:rPr>
          <w:color w:val="000000"/>
        </w:rPr>
        <w:t xml:space="preserve"> </w:t>
      </w:r>
      <w:proofErr w:type="spellStart"/>
      <w:r w:rsidR="008019D5" w:rsidRPr="008019D5">
        <w:rPr>
          <w:color w:val="000000"/>
        </w:rPr>
        <w:t>iniciatyva</w:t>
      </w:r>
      <w:proofErr w:type="spellEnd"/>
      <w:r w:rsidR="008019D5" w:rsidRPr="008019D5">
        <w:rPr>
          <w:color w:val="000000"/>
        </w:rPr>
        <w:t xml:space="preserve">, </w:t>
      </w:r>
      <w:proofErr w:type="spellStart"/>
      <w:r w:rsidR="008019D5" w:rsidRPr="008019D5">
        <w:rPr>
          <w:color w:val="000000"/>
        </w:rPr>
        <w:t>vienas</w:t>
      </w:r>
      <w:proofErr w:type="spellEnd"/>
      <w:r w:rsidR="008019D5" w:rsidRPr="008019D5">
        <w:rPr>
          <w:color w:val="000000"/>
        </w:rPr>
        <w:t xml:space="preserve"> </w:t>
      </w:r>
      <w:proofErr w:type="spellStart"/>
      <w:r w:rsidR="008019D5" w:rsidRPr="008019D5">
        <w:rPr>
          <w:color w:val="000000"/>
        </w:rPr>
        <w:t>egzempliorius</w:t>
      </w:r>
      <w:proofErr w:type="spellEnd"/>
      <w:r w:rsidR="008019D5" w:rsidRPr="008019D5">
        <w:rPr>
          <w:color w:val="000000"/>
        </w:rPr>
        <w:t xml:space="preserve"> </w:t>
      </w:r>
      <w:proofErr w:type="spellStart"/>
      <w:r w:rsidR="008019D5" w:rsidRPr="008019D5">
        <w:rPr>
          <w:color w:val="000000"/>
        </w:rPr>
        <w:t>atiduodamas</w:t>
      </w:r>
      <w:proofErr w:type="spellEnd"/>
      <w:r w:rsidR="008019D5" w:rsidRPr="008019D5">
        <w:rPr>
          <w:color w:val="000000"/>
        </w:rPr>
        <w:t xml:space="preserve"> </w:t>
      </w:r>
      <w:proofErr w:type="spellStart"/>
      <w:r w:rsidR="008019D5" w:rsidRPr="008019D5">
        <w:rPr>
          <w:color w:val="000000"/>
        </w:rPr>
        <w:t>asmeniui</w:t>
      </w:r>
      <w:proofErr w:type="spellEnd"/>
      <w:r w:rsidR="008019D5" w:rsidRPr="008019D5">
        <w:rPr>
          <w:color w:val="000000"/>
        </w:rPr>
        <w:t xml:space="preserve">, </w:t>
      </w:r>
      <w:proofErr w:type="spellStart"/>
      <w:r w:rsidR="008019D5" w:rsidRPr="008019D5">
        <w:rPr>
          <w:color w:val="000000"/>
        </w:rPr>
        <w:t>kitas</w:t>
      </w:r>
      <w:proofErr w:type="spellEnd"/>
      <w:r w:rsidR="008019D5" w:rsidRPr="008019D5">
        <w:rPr>
          <w:color w:val="000000"/>
        </w:rPr>
        <w:t xml:space="preserve"> </w:t>
      </w:r>
      <w:proofErr w:type="spellStart"/>
      <w:r w:rsidR="008019D5" w:rsidRPr="008019D5">
        <w:rPr>
          <w:color w:val="000000"/>
        </w:rPr>
        <w:t>paliekamas</w:t>
      </w:r>
      <w:proofErr w:type="spellEnd"/>
      <w:r w:rsidR="008019D5" w:rsidRPr="008019D5">
        <w:rPr>
          <w:color w:val="000000"/>
        </w:rPr>
        <w:t xml:space="preserve"> </w:t>
      </w:r>
      <w:proofErr w:type="spellStart"/>
      <w:r w:rsidR="008019D5">
        <w:rPr>
          <w:color w:val="000000"/>
        </w:rPr>
        <w:t>ligoninei</w:t>
      </w:r>
      <w:proofErr w:type="spellEnd"/>
      <w:r w:rsidR="008019D5" w:rsidRPr="008019D5">
        <w:rPr>
          <w:color w:val="000000"/>
        </w:rPr>
        <w:t>.</w:t>
      </w:r>
    </w:p>
    <w:p w:rsidR="00382899" w:rsidRDefault="00382899" w:rsidP="002079ED">
      <w:pPr>
        <w:spacing w:line="276" w:lineRule="auto"/>
        <w:ind w:firstLine="567"/>
        <w:jc w:val="both"/>
        <w:textAlignment w:val="baseline"/>
        <w:rPr>
          <w:color w:val="000000"/>
          <w:kern w:val="3"/>
        </w:rPr>
      </w:pPr>
      <w:r>
        <w:rPr>
          <w:color w:val="000000"/>
          <w:kern w:val="3"/>
        </w:rPr>
        <w:t>5.</w:t>
      </w:r>
      <w:r w:rsidR="00210E78">
        <w:rPr>
          <w:color w:val="000000"/>
          <w:kern w:val="3"/>
        </w:rPr>
        <w:t>1</w:t>
      </w:r>
      <w:r w:rsidR="00815078">
        <w:rPr>
          <w:color w:val="000000"/>
          <w:kern w:val="3"/>
        </w:rPr>
        <w:t>1</w:t>
      </w:r>
      <w:r>
        <w:rPr>
          <w:color w:val="000000"/>
          <w:kern w:val="3"/>
        </w:rPr>
        <w:t xml:space="preserve">.3. </w:t>
      </w:r>
      <w:proofErr w:type="spellStart"/>
      <w:r>
        <w:rPr>
          <w:color w:val="000000"/>
          <w:kern w:val="3"/>
        </w:rPr>
        <w:t>Medicininės</w:t>
      </w:r>
      <w:proofErr w:type="spellEnd"/>
      <w:r>
        <w:rPr>
          <w:color w:val="000000"/>
          <w:kern w:val="3"/>
        </w:rPr>
        <w:t xml:space="preserve"> </w:t>
      </w:r>
      <w:proofErr w:type="spellStart"/>
      <w:r>
        <w:rPr>
          <w:color w:val="000000"/>
          <w:kern w:val="3"/>
        </w:rPr>
        <w:t>apžiūros</w:t>
      </w:r>
      <w:proofErr w:type="spellEnd"/>
      <w:r>
        <w:rPr>
          <w:color w:val="000000"/>
          <w:kern w:val="3"/>
        </w:rPr>
        <w:t xml:space="preserve"> </w:t>
      </w:r>
      <w:proofErr w:type="spellStart"/>
      <w:r>
        <w:rPr>
          <w:color w:val="000000"/>
          <w:kern w:val="3"/>
        </w:rPr>
        <w:t>aktas</w:t>
      </w:r>
      <w:proofErr w:type="spellEnd"/>
      <w:r>
        <w:rPr>
          <w:color w:val="000000"/>
          <w:kern w:val="3"/>
        </w:rPr>
        <w:t xml:space="preserve"> </w:t>
      </w:r>
      <w:proofErr w:type="spellStart"/>
      <w:r>
        <w:rPr>
          <w:color w:val="000000"/>
          <w:kern w:val="3"/>
        </w:rPr>
        <w:t>siuntusios</w:t>
      </w:r>
      <w:proofErr w:type="spellEnd"/>
      <w:r>
        <w:rPr>
          <w:color w:val="000000"/>
          <w:kern w:val="3"/>
        </w:rPr>
        <w:t xml:space="preserve"> </w:t>
      </w:r>
      <w:proofErr w:type="spellStart"/>
      <w:r>
        <w:rPr>
          <w:color w:val="000000"/>
          <w:kern w:val="3"/>
        </w:rPr>
        <w:t>įstaigos</w:t>
      </w:r>
      <w:proofErr w:type="spellEnd"/>
      <w:r>
        <w:rPr>
          <w:color w:val="000000"/>
          <w:kern w:val="3"/>
        </w:rPr>
        <w:t xml:space="preserve"> </w:t>
      </w:r>
      <w:proofErr w:type="spellStart"/>
      <w:r>
        <w:rPr>
          <w:color w:val="000000"/>
          <w:kern w:val="3"/>
        </w:rPr>
        <w:t>atstovui</w:t>
      </w:r>
      <w:proofErr w:type="spellEnd"/>
      <w:r w:rsidR="008019D5">
        <w:rPr>
          <w:color w:val="000000"/>
          <w:kern w:val="3"/>
        </w:rPr>
        <w:t xml:space="preserve"> </w:t>
      </w:r>
      <w:proofErr w:type="spellStart"/>
      <w:r w:rsidR="008019D5" w:rsidRPr="008019D5">
        <w:rPr>
          <w:color w:val="000000"/>
          <w:kern w:val="3"/>
        </w:rPr>
        <w:t>arba</w:t>
      </w:r>
      <w:proofErr w:type="spellEnd"/>
      <w:r w:rsidR="008019D5" w:rsidRPr="008019D5">
        <w:rPr>
          <w:color w:val="000000"/>
          <w:kern w:val="3"/>
        </w:rPr>
        <w:t xml:space="preserve"> </w:t>
      </w:r>
      <w:proofErr w:type="spellStart"/>
      <w:r w:rsidR="008019D5" w:rsidRPr="008019D5">
        <w:rPr>
          <w:color w:val="000000"/>
          <w:kern w:val="3"/>
        </w:rPr>
        <w:t>asmeniui</w:t>
      </w:r>
      <w:proofErr w:type="spellEnd"/>
      <w:r w:rsidR="008019D5" w:rsidRPr="008019D5">
        <w:rPr>
          <w:color w:val="000000"/>
          <w:kern w:val="3"/>
        </w:rPr>
        <w:t xml:space="preserve">, </w:t>
      </w:r>
      <w:proofErr w:type="spellStart"/>
      <w:r w:rsidR="008019D5" w:rsidRPr="008019D5">
        <w:rPr>
          <w:color w:val="000000"/>
          <w:kern w:val="3"/>
        </w:rPr>
        <w:t>kuriam</w:t>
      </w:r>
      <w:proofErr w:type="spellEnd"/>
      <w:r w:rsidR="008019D5" w:rsidRPr="008019D5">
        <w:rPr>
          <w:color w:val="000000"/>
          <w:kern w:val="3"/>
        </w:rPr>
        <w:t xml:space="preserve"> </w:t>
      </w:r>
      <w:proofErr w:type="spellStart"/>
      <w:r w:rsidR="008019D5" w:rsidRPr="008019D5">
        <w:rPr>
          <w:color w:val="000000"/>
          <w:kern w:val="3"/>
        </w:rPr>
        <w:t>buvo</w:t>
      </w:r>
      <w:proofErr w:type="spellEnd"/>
      <w:r w:rsidR="008019D5" w:rsidRPr="008019D5">
        <w:rPr>
          <w:color w:val="000000"/>
          <w:kern w:val="3"/>
        </w:rPr>
        <w:t xml:space="preserve"> </w:t>
      </w:r>
      <w:proofErr w:type="spellStart"/>
      <w:r w:rsidR="008019D5" w:rsidRPr="008019D5">
        <w:rPr>
          <w:color w:val="000000"/>
          <w:kern w:val="3"/>
        </w:rPr>
        <w:t>atlikta</w:t>
      </w:r>
      <w:proofErr w:type="spellEnd"/>
      <w:r w:rsidR="008019D5" w:rsidRPr="008019D5">
        <w:rPr>
          <w:color w:val="000000"/>
          <w:kern w:val="3"/>
        </w:rPr>
        <w:t xml:space="preserve"> </w:t>
      </w:r>
      <w:proofErr w:type="spellStart"/>
      <w:r w:rsidR="008019D5" w:rsidRPr="008019D5">
        <w:rPr>
          <w:color w:val="000000"/>
          <w:kern w:val="3"/>
        </w:rPr>
        <w:t>medicininė</w:t>
      </w:r>
      <w:proofErr w:type="spellEnd"/>
      <w:r w:rsidR="008019D5" w:rsidRPr="008019D5">
        <w:rPr>
          <w:color w:val="000000"/>
          <w:kern w:val="3"/>
        </w:rPr>
        <w:t xml:space="preserve"> </w:t>
      </w:r>
      <w:proofErr w:type="spellStart"/>
      <w:r w:rsidR="008019D5" w:rsidRPr="008019D5">
        <w:rPr>
          <w:color w:val="000000"/>
          <w:kern w:val="3"/>
        </w:rPr>
        <w:t>apžiūra</w:t>
      </w:r>
      <w:proofErr w:type="spellEnd"/>
      <w:r w:rsidR="008019D5" w:rsidRPr="008019D5">
        <w:rPr>
          <w:color w:val="000000"/>
          <w:kern w:val="3"/>
        </w:rPr>
        <w:t>,</w:t>
      </w:r>
      <w:r>
        <w:rPr>
          <w:color w:val="000000"/>
          <w:kern w:val="3"/>
        </w:rPr>
        <w:t xml:space="preserve"> </w:t>
      </w:r>
      <w:proofErr w:type="spellStart"/>
      <w:r>
        <w:rPr>
          <w:color w:val="000000"/>
          <w:kern w:val="3"/>
        </w:rPr>
        <w:t>išduodamas</w:t>
      </w:r>
      <w:proofErr w:type="spellEnd"/>
      <w:r>
        <w:rPr>
          <w:color w:val="000000"/>
          <w:kern w:val="3"/>
        </w:rPr>
        <w:t xml:space="preserve"> </w:t>
      </w:r>
      <w:proofErr w:type="spellStart"/>
      <w:r>
        <w:rPr>
          <w:color w:val="000000"/>
          <w:kern w:val="3"/>
        </w:rPr>
        <w:t>arba</w:t>
      </w:r>
      <w:proofErr w:type="spellEnd"/>
      <w:r>
        <w:rPr>
          <w:color w:val="000000"/>
          <w:kern w:val="3"/>
        </w:rPr>
        <w:t xml:space="preserve"> </w:t>
      </w:r>
      <w:proofErr w:type="spellStart"/>
      <w:r>
        <w:rPr>
          <w:color w:val="000000"/>
          <w:kern w:val="3"/>
        </w:rPr>
        <w:t>išsiunčiamas</w:t>
      </w:r>
      <w:proofErr w:type="spellEnd"/>
      <w:r>
        <w:rPr>
          <w:color w:val="000000"/>
          <w:kern w:val="3"/>
        </w:rPr>
        <w:t xml:space="preserve"> (</w:t>
      </w:r>
      <w:proofErr w:type="spellStart"/>
      <w:r>
        <w:rPr>
          <w:color w:val="000000"/>
          <w:kern w:val="3"/>
        </w:rPr>
        <w:t>esant</w:t>
      </w:r>
      <w:proofErr w:type="spellEnd"/>
      <w:r>
        <w:rPr>
          <w:color w:val="000000"/>
          <w:kern w:val="3"/>
        </w:rPr>
        <w:t xml:space="preserve"> </w:t>
      </w:r>
      <w:proofErr w:type="spellStart"/>
      <w:r>
        <w:rPr>
          <w:color w:val="000000"/>
          <w:kern w:val="3"/>
        </w:rPr>
        <w:t>rašytiniam</w:t>
      </w:r>
      <w:proofErr w:type="spellEnd"/>
      <w:r>
        <w:rPr>
          <w:color w:val="000000"/>
          <w:kern w:val="3"/>
        </w:rPr>
        <w:t xml:space="preserve"> </w:t>
      </w:r>
      <w:proofErr w:type="spellStart"/>
      <w:r>
        <w:rPr>
          <w:color w:val="000000"/>
          <w:kern w:val="3"/>
        </w:rPr>
        <w:t>prašymui</w:t>
      </w:r>
      <w:proofErr w:type="spellEnd"/>
      <w:r>
        <w:rPr>
          <w:color w:val="000000"/>
          <w:kern w:val="3"/>
        </w:rPr>
        <w:t xml:space="preserve"> </w:t>
      </w:r>
      <w:proofErr w:type="spellStart"/>
      <w:r>
        <w:rPr>
          <w:color w:val="000000"/>
          <w:kern w:val="3"/>
        </w:rPr>
        <w:t>Medicininės</w:t>
      </w:r>
      <w:proofErr w:type="spellEnd"/>
      <w:r>
        <w:rPr>
          <w:color w:val="000000"/>
          <w:kern w:val="3"/>
        </w:rPr>
        <w:t xml:space="preserve"> </w:t>
      </w:r>
      <w:proofErr w:type="spellStart"/>
      <w:r>
        <w:rPr>
          <w:color w:val="000000"/>
          <w:kern w:val="3"/>
        </w:rPr>
        <w:t>apžiūros</w:t>
      </w:r>
      <w:proofErr w:type="spellEnd"/>
      <w:r>
        <w:rPr>
          <w:color w:val="000000"/>
          <w:kern w:val="3"/>
        </w:rPr>
        <w:t xml:space="preserve"> </w:t>
      </w:r>
      <w:proofErr w:type="spellStart"/>
      <w:r>
        <w:rPr>
          <w:color w:val="000000"/>
          <w:kern w:val="3"/>
        </w:rPr>
        <w:t>aktą</w:t>
      </w:r>
      <w:proofErr w:type="spellEnd"/>
      <w:r>
        <w:rPr>
          <w:color w:val="000000"/>
          <w:kern w:val="3"/>
        </w:rPr>
        <w:t xml:space="preserve"> </w:t>
      </w:r>
      <w:proofErr w:type="spellStart"/>
      <w:r>
        <w:rPr>
          <w:color w:val="000000"/>
          <w:kern w:val="3"/>
        </w:rPr>
        <w:t>siųsti</w:t>
      </w:r>
      <w:proofErr w:type="spellEnd"/>
      <w:r>
        <w:rPr>
          <w:color w:val="000000"/>
          <w:kern w:val="3"/>
        </w:rPr>
        <w:t xml:space="preserve"> </w:t>
      </w:r>
      <w:proofErr w:type="spellStart"/>
      <w:r>
        <w:rPr>
          <w:color w:val="000000"/>
          <w:kern w:val="3"/>
        </w:rPr>
        <w:t>prašyme</w:t>
      </w:r>
      <w:proofErr w:type="spellEnd"/>
      <w:r>
        <w:rPr>
          <w:color w:val="000000"/>
          <w:kern w:val="3"/>
        </w:rPr>
        <w:t xml:space="preserve"> </w:t>
      </w:r>
      <w:proofErr w:type="spellStart"/>
      <w:r>
        <w:rPr>
          <w:color w:val="000000"/>
          <w:kern w:val="3"/>
        </w:rPr>
        <w:t>nurodytu</w:t>
      </w:r>
      <w:proofErr w:type="spellEnd"/>
      <w:r>
        <w:rPr>
          <w:color w:val="000000"/>
          <w:kern w:val="3"/>
        </w:rPr>
        <w:t xml:space="preserve"> </w:t>
      </w:r>
      <w:proofErr w:type="spellStart"/>
      <w:r>
        <w:rPr>
          <w:color w:val="000000"/>
          <w:kern w:val="3"/>
        </w:rPr>
        <w:t>adresu</w:t>
      </w:r>
      <w:proofErr w:type="spellEnd"/>
      <w:r>
        <w:rPr>
          <w:color w:val="000000"/>
          <w:kern w:val="3"/>
        </w:rPr>
        <w:t xml:space="preserve">) </w:t>
      </w:r>
      <w:proofErr w:type="spellStart"/>
      <w:r>
        <w:rPr>
          <w:color w:val="000000"/>
          <w:kern w:val="3"/>
        </w:rPr>
        <w:t>tik</w:t>
      </w:r>
      <w:proofErr w:type="spellEnd"/>
      <w:r>
        <w:rPr>
          <w:color w:val="000000"/>
          <w:kern w:val="3"/>
        </w:rPr>
        <w:t xml:space="preserve"> </w:t>
      </w:r>
      <w:proofErr w:type="spellStart"/>
      <w:r>
        <w:rPr>
          <w:color w:val="000000"/>
          <w:kern w:val="3"/>
        </w:rPr>
        <w:t>užpildytas</w:t>
      </w:r>
      <w:proofErr w:type="spellEnd"/>
      <w:r>
        <w:rPr>
          <w:color w:val="000000"/>
          <w:kern w:val="3"/>
        </w:rPr>
        <w:t xml:space="preserve">. </w:t>
      </w:r>
      <w:proofErr w:type="spellStart"/>
      <w:r>
        <w:rPr>
          <w:color w:val="000000"/>
          <w:kern w:val="3"/>
        </w:rPr>
        <w:t>Asmuo</w:t>
      </w:r>
      <w:proofErr w:type="spellEnd"/>
      <w:r>
        <w:rPr>
          <w:color w:val="000000"/>
          <w:kern w:val="3"/>
        </w:rPr>
        <w:t xml:space="preserve">, </w:t>
      </w:r>
      <w:proofErr w:type="spellStart"/>
      <w:r>
        <w:rPr>
          <w:color w:val="000000"/>
          <w:kern w:val="3"/>
        </w:rPr>
        <w:t>kuriam</w:t>
      </w:r>
      <w:proofErr w:type="spellEnd"/>
      <w:r>
        <w:rPr>
          <w:color w:val="000000"/>
          <w:kern w:val="3"/>
        </w:rPr>
        <w:t xml:space="preserve"> </w:t>
      </w:r>
      <w:proofErr w:type="spellStart"/>
      <w:r>
        <w:rPr>
          <w:color w:val="000000"/>
          <w:kern w:val="3"/>
        </w:rPr>
        <w:t>atlikta</w:t>
      </w:r>
      <w:proofErr w:type="spellEnd"/>
      <w:r>
        <w:rPr>
          <w:color w:val="000000"/>
          <w:kern w:val="3"/>
        </w:rPr>
        <w:t xml:space="preserve"> </w:t>
      </w:r>
      <w:proofErr w:type="spellStart"/>
      <w:r>
        <w:rPr>
          <w:color w:val="000000"/>
          <w:kern w:val="3"/>
        </w:rPr>
        <w:t>medicininė</w:t>
      </w:r>
      <w:proofErr w:type="spellEnd"/>
      <w:r>
        <w:rPr>
          <w:color w:val="000000"/>
          <w:kern w:val="3"/>
        </w:rPr>
        <w:t xml:space="preserve"> </w:t>
      </w:r>
      <w:proofErr w:type="spellStart"/>
      <w:r>
        <w:rPr>
          <w:color w:val="000000"/>
          <w:kern w:val="3"/>
        </w:rPr>
        <w:t>apžiūra</w:t>
      </w:r>
      <w:proofErr w:type="spellEnd"/>
      <w:r>
        <w:rPr>
          <w:color w:val="000000"/>
          <w:kern w:val="3"/>
        </w:rPr>
        <w:t xml:space="preserve">, </w:t>
      </w:r>
      <w:proofErr w:type="spellStart"/>
      <w:r>
        <w:rPr>
          <w:color w:val="000000"/>
          <w:kern w:val="3"/>
        </w:rPr>
        <w:t>su</w:t>
      </w:r>
      <w:proofErr w:type="spellEnd"/>
      <w:r>
        <w:rPr>
          <w:color w:val="000000"/>
          <w:kern w:val="3"/>
        </w:rPr>
        <w:t xml:space="preserve"> </w:t>
      </w:r>
      <w:proofErr w:type="spellStart"/>
      <w:r>
        <w:rPr>
          <w:color w:val="000000"/>
          <w:kern w:val="3"/>
        </w:rPr>
        <w:t>medicininės</w:t>
      </w:r>
      <w:proofErr w:type="spellEnd"/>
      <w:r>
        <w:rPr>
          <w:color w:val="000000"/>
          <w:kern w:val="3"/>
        </w:rPr>
        <w:t xml:space="preserve"> </w:t>
      </w:r>
      <w:proofErr w:type="spellStart"/>
      <w:r>
        <w:rPr>
          <w:color w:val="000000"/>
          <w:kern w:val="3"/>
        </w:rPr>
        <w:t>apžiūros</w:t>
      </w:r>
      <w:proofErr w:type="spellEnd"/>
      <w:r>
        <w:rPr>
          <w:color w:val="000000"/>
          <w:kern w:val="3"/>
        </w:rPr>
        <w:t xml:space="preserve"> </w:t>
      </w:r>
      <w:proofErr w:type="spellStart"/>
      <w:r>
        <w:rPr>
          <w:color w:val="000000"/>
          <w:kern w:val="3"/>
        </w:rPr>
        <w:t>išvada</w:t>
      </w:r>
      <w:proofErr w:type="spellEnd"/>
      <w:r>
        <w:rPr>
          <w:color w:val="000000"/>
          <w:kern w:val="3"/>
        </w:rPr>
        <w:t xml:space="preserve"> </w:t>
      </w:r>
      <w:proofErr w:type="spellStart"/>
      <w:r>
        <w:rPr>
          <w:color w:val="000000"/>
          <w:kern w:val="3"/>
        </w:rPr>
        <w:t>turi</w:t>
      </w:r>
      <w:proofErr w:type="spellEnd"/>
      <w:r>
        <w:rPr>
          <w:color w:val="000000"/>
          <w:kern w:val="3"/>
        </w:rPr>
        <w:t xml:space="preserve"> </w:t>
      </w:r>
      <w:proofErr w:type="spellStart"/>
      <w:r>
        <w:rPr>
          <w:color w:val="000000"/>
          <w:kern w:val="3"/>
        </w:rPr>
        <w:t>teisę</w:t>
      </w:r>
      <w:proofErr w:type="spellEnd"/>
      <w:r>
        <w:rPr>
          <w:color w:val="000000"/>
          <w:kern w:val="3"/>
        </w:rPr>
        <w:t xml:space="preserve"> </w:t>
      </w:r>
      <w:proofErr w:type="spellStart"/>
      <w:r>
        <w:rPr>
          <w:color w:val="000000"/>
          <w:kern w:val="3"/>
        </w:rPr>
        <w:t>susipažinti</w:t>
      </w:r>
      <w:proofErr w:type="spellEnd"/>
      <w:r>
        <w:rPr>
          <w:color w:val="000000"/>
          <w:kern w:val="3"/>
        </w:rPr>
        <w:t xml:space="preserve"> </w:t>
      </w:r>
      <w:proofErr w:type="spellStart"/>
      <w:r>
        <w:rPr>
          <w:color w:val="000000"/>
          <w:kern w:val="3"/>
        </w:rPr>
        <w:t>pasirašytinai</w:t>
      </w:r>
      <w:proofErr w:type="spellEnd"/>
      <w:r>
        <w:rPr>
          <w:color w:val="000000"/>
          <w:kern w:val="3"/>
        </w:rPr>
        <w:t xml:space="preserve">. </w:t>
      </w:r>
    </w:p>
    <w:p w:rsidR="00382899" w:rsidRDefault="00382899" w:rsidP="002079ED">
      <w:pPr>
        <w:spacing w:line="276" w:lineRule="auto"/>
        <w:ind w:firstLine="567"/>
        <w:jc w:val="both"/>
        <w:textAlignment w:val="baseline"/>
        <w:rPr>
          <w:rFonts w:ascii="Arial" w:hAnsi="Arial" w:cs="Arial"/>
          <w:kern w:val="3"/>
          <w:sz w:val="20"/>
        </w:rPr>
      </w:pPr>
      <w:r>
        <w:rPr>
          <w:color w:val="000000"/>
          <w:kern w:val="3"/>
        </w:rPr>
        <w:t>5.</w:t>
      </w:r>
      <w:r w:rsidR="00210E78">
        <w:rPr>
          <w:color w:val="000000"/>
          <w:kern w:val="3"/>
        </w:rPr>
        <w:t>1</w:t>
      </w:r>
      <w:r w:rsidR="00815078">
        <w:rPr>
          <w:color w:val="000000"/>
          <w:kern w:val="3"/>
        </w:rPr>
        <w:t>1</w:t>
      </w:r>
      <w:r>
        <w:rPr>
          <w:color w:val="000000"/>
          <w:kern w:val="3"/>
        </w:rPr>
        <w:t xml:space="preserve">.4. </w:t>
      </w:r>
      <w:proofErr w:type="spellStart"/>
      <w:r>
        <w:rPr>
          <w:color w:val="000000"/>
          <w:kern w:val="3"/>
        </w:rPr>
        <w:t>Kiekvienas</w:t>
      </w:r>
      <w:proofErr w:type="spellEnd"/>
      <w:r>
        <w:rPr>
          <w:color w:val="000000"/>
          <w:kern w:val="3"/>
        </w:rPr>
        <w:t xml:space="preserve"> </w:t>
      </w:r>
      <w:proofErr w:type="spellStart"/>
      <w:r>
        <w:rPr>
          <w:color w:val="000000"/>
          <w:kern w:val="3"/>
        </w:rPr>
        <w:t>medicininės</w:t>
      </w:r>
      <w:proofErr w:type="spellEnd"/>
      <w:r>
        <w:rPr>
          <w:color w:val="000000"/>
          <w:kern w:val="3"/>
        </w:rPr>
        <w:t xml:space="preserve"> </w:t>
      </w:r>
      <w:proofErr w:type="spellStart"/>
      <w:r>
        <w:rPr>
          <w:color w:val="000000"/>
          <w:kern w:val="3"/>
        </w:rPr>
        <w:t>apžiūros</w:t>
      </w:r>
      <w:proofErr w:type="spellEnd"/>
      <w:r>
        <w:rPr>
          <w:color w:val="000000"/>
          <w:kern w:val="3"/>
        </w:rPr>
        <w:t xml:space="preserve"> </w:t>
      </w:r>
      <w:proofErr w:type="spellStart"/>
      <w:r>
        <w:rPr>
          <w:color w:val="000000"/>
          <w:kern w:val="3"/>
        </w:rPr>
        <w:t>atvejis</w:t>
      </w:r>
      <w:proofErr w:type="spellEnd"/>
      <w:r>
        <w:rPr>
          <w:color w:val="000000"/>
          <w:kern w:val="3"/>
        </w:rPr>
        <w:t xml:space="preserve"> </w:t>
      </w:r>
      <w:proofErr w:type="spellStart"/>
      <w:r>
        <w:rPr>
          <w:color w:val="000000"/>
          <w:kern w:val="3"/>
        </w:rPr>
        <w:t>ligoninėje</w:t>
      </w:r>
      <w:proofErr w:type="spellEnd"/>
      <w:r>
        <w:rPr>
          <w:color w:val="000000"/>
          <w:kern w:val="3"/>
        </w:rPr>
        <w:t xml:space="preserve"> </w:t>
      </w:r>
      <w:proofErr w:type="spellStart"/>
      <w:r>
        <w:rPr>
          <w:color w:val="000000"/>
          <w:kern w:val="3"/>
        </w:rPr>
        <w:t>registruojamas</w:t>
      </w:r>
      <w:proofErr w:type="spellEnd"/>
      <w:r>
        <w:rPr>
          <w:color w:val="000000"/>
          <w:kern w:val="3"/>
        </w:rPr>
        <w:t xml:space="preserve"> </w:t>
      </w:r>
      <w:proofErr w:type="spellStart"/>
      <w:r>
        <w:rPr>
          <w:color w:val="000000"/>
          <w:kern w:val="3"/>
        </w:rPr>
        <w:t>specialiame</w:t>
      </w:r>
      <w:proofErr w:type="spellEnd"/>
      <w:r>
        <w:rPr>
          <w:color w:val="000000"/>
          <w:kern w:val="3"/>
        </w:rPr>
        <w:t xml:space="preserve"> </w:t>
      </w:r>
      <w:proofErr w:type="spellStart"/>
      <w:r>
        <w:rPr>
          <w:color w:val="000000"/>
          <w:kern w:val="3"/>
        </w:rPr>
        <w:t>žurnale</w:t>
      </w:r>
      <w:proofErr w:type="spellEnd"/>
      <w:r>
        <w:rPr>
          <w:color w:val="000000"/>
          <w:kern w:val="3"/>
        </w:rPr>
        <w:t xml:space="preserve">. </w:t>
      </w:r>
      <w:proofErr w:type="spellStart"/>
      <w:r>
        <w:rPr>
          <w:color w:val="000000"/>
          <w:kern w:val="3"/>
        </w:rPr>
        <w:t>Žurnalo</w:t>
      </w:r>
      <w:proofErr w:type="spellEnd"/>
      <w:r>
        <w:rPr>
          <w:color w:val="000000"/>
          <w:kern w:val="3"/>
        </w:rPr>
        <w:t xml:space="preserve"> </w:t>
      </w:r>
      <w:proofErr w:type="spellStart"/>
      <w:r>
        <w:rPr>
          <w:color w:val="000000"/>
          <w:kern w:val="3"/>
        </w:rPr>
        <w:t>lapai</w:t>
      </w:r>
      <w:proofErr w:type="spellEnd"/>
      <w:r>
        <w:rPr>
          <w:color w:val="000000"/>
          <w:kern w:val="3"/>
        </w:rPr>
        <w:t xml:space="preserve"> </w:t>
      </w:r>
      <w:proofErr w:type="spellStart"/>
      <w:r>
        <w:rPr>
          <w:color w:val="000000"/>
          <w:kern w:val="3"/>
        </w:rPr>
        <w:t>turi</w:t>
      </w:r>
      <w:proofErr w:type="spellEnd"/>
      <w:r>
        <w:rPr>
          <w:color w:val="000000"/>
          <w:kern w:val="3"/>
        </w:rPr>
        <w:t xml:space="preserve"> </w:t>
      </w:r>
      <w:proofErr w:type="spellStart"/>
      <w:r>
        <w:rPr>
          <w:color w:val="000000"/>
          <w:kern w:val="3"/>
        </w:rPr>
        <w:t>būti</w:t>
      </w:r>
      <w:proofErr w:type="spellEnd"/>
      <w:r>
        <w:rPr>
          <w:color w:val="000000"/>
          <w:kern w:val="3"/>
        </w:rPr>
        <w:t xml:space="preserve"> </w:t>
      </w:r>
      <w:proofErr w:type="spellStart"/>
      <w:r>
        <w:rPr>
          <w:color w:val="000000"/>
          <w:kern w:val="3"/>
        </w:rPr>
        <w:t>sunumeruoti</w:t>
      </w:r>
      <w:proofErr w:type="spellEnd"/>
      <w:r>
        <w:rPr>
          <w:color w:val="000000"/>
          <w:kern w:val="3"/>
        </w:rPr>
        <w:t xml:space="preserve">, </w:t>
      </w:r>
      <w:proofErr w:type="spellStart"/>
      <w:r>
        <w:rPr>
          <w:color w:val="000000"/>
          <w:kern w:val="3"/>
        </w:rPr>
        <w:t>įrišti</w:t>
      </w:r>
      <w:proofErr w:type="spellEnd"/>
      <w:r>
        <w:rPr>
          <w:color w:val="000000"/>
          <w:kern w:val="3"/>
        </w:rPr>
        <w:t xml:space="preserve"> </w:t>
      </w:r>
      <w:proofErr w:type="spellStart"/>
      <w:r>
        <w:rPr>
          <w:color w:val="000000"/>
          <w:kern w:val="3"/>
        </w:rPr>
        <w:t>ir</w:t>
      </w:r>
      <w:proofErr w:type="spellEnd"/>
      <w:r>
        <w:rPr>
          <w:color w:val="000000"/>
          <w:kern w:val="3"/>
        </w:rPr>
        <w:t xml:space="preserve"> </w:t>
      </w:r>
      <w:proofErr w:type="spellStart"/>
      <w:r>
        <w:rPr>
          <w:color w:val="000000"/>
          <w:kern w:val="3"/>
        </w:rPr>
        <w:t>paženklinti</w:t>
      </w:r>
      <w:proofErr w:type="spellEnd"/>
      <w:r>
        <w:rPr>
          <w:color w:val="000000"/>
          <w:kern w:val="3"/>
        </w:rPr>
        <w:t xml:space="preserve"> </w:t>
      </w:r>
      <w:proofErr w:type="spellStart"/>
      <w:r>
        <w:rPr>
          <w:color w:val="000000"/>
          <w:kern w:val="3"/>
        </w:rPr>
        <w:t>ligoninės</w:t>
      </w:r>
      <w:proofErr w:type="spellEnd"/>
      <w:r>
        <w:rPr>
          <w:color w:val="000000"/>
          <w:kern w:val="3"/>
        </w:rPr>
        <w:t xml:space="preserve"> </w:t>
      </w:r>
      <w:proofErr w:type="spellStart"/>
      <w:r>
        <w:rPr>
          <w:color w:val="000000"/>
          <w:kern w:val="3"/>
        </w:rPr>
        <w:t>antspaudu</w:t>
      </w:r>
      <w:proofErr w:type="spellEnd"/>
      <w:r>
        <w:rPr>
          <w:color w:val="000000"/>
          <w:kern w:val="3"/>
        </w:rPr>
        <w:t xml:space="preserve">. </w:t>
      </w:r>
      <w:proofErr w:type="spellStart"/>
      <w:r>
        <w:rPr>
          <w:color w:val="000000"/>
          <w:kern w:val="3"/>
        </w:rPr>
        <w:t>Žurnale</w:t>
      </w:r>
      <w:proofErr w:type="spellEnd"/>
      <w:r>
        <w:rPr>
          <w:color w:val="000000"/>
          <w:kern w:val="3"/>
        </w:rPr>
        <w:t xml:space="preserve"> </w:t>
      </w:r>
      <w:proofErr w:type="spellStart"/>
      <w:r>
        <w:rPr>
          <w:color w:val="000000"/>
          <w:kern w:val="3"/>
        </w:rPr>
        <w:t>įrašomas</w:t>
      </w:r>
      <w:proofErr w:type="spellEnd"/>
      <w:r>
        <w:rPr>
          <w:color w:val="000000"/>
          <w:kern w:val="3"/>
        </w:rPr>
        <w:t xml:space="preserve"> </w:t>
      </w:r>
      <w:proofErr w:type="spellStart"/>
      <w:r>
        <w:rPr>
          <w:color w:val="000000"/>
          <w:kern w:val="3"/>
        </w:rPr>
        <w:t>eilės</w:t>
      </w:r>
      <w:proofErr w:type="spellEnd"/>
      <w:r>
        <w:rPr>
          <w:color w:val="000000"/>
          <w:kern w:val="3"/>
        </w:rPr>
        <w:t xml:space="preserve"> </w:t>
      </w:r>
      <w:proofErr w:type="spellStart"/>
      <w:r>
        <w:rPr>
          <w:color w:val="000000"/>
          <w:kern w:val="3"/>
        </w:rPr>
        <w:t>numeris</w:t>
      </w:r>
      <w:proofErr w:type="spellEnd"/>
      <w:r>
        <w:rPr>
          <w:color w:val="000000"/>
          <w:kern w:val="3"/>
        </w:rPr>
        <w:t xml:space="preserve">, </w:t>
      </w:r>
      <w:proofErr w:type="spellStart"/>
      <w:r>
        <w:rPr>
          <w:color w:val="000000"/>
          <w:kern w:val="3"/>
        </w:rPr>
        <w:t>tiriamojo</w:t>
      </w:r>
      <w:proofErr w:type="spellEnd"/>
      <w:r>
        <w:rPr>
          <w:color w:val="000000"/>
          <w:kern w:val="3"/>
        </w:rPr>
        <w:t xml:space="preserve"> </w:t>
      </w:r>
      <w:proofErr w:type="spellStart"/>
      <w:r>
        <w:rPr>
          <w:color w:val="000000"/>
          <w:kern w:val="3"/>
        </w:rPr>
        <w:t>vardas</w:t>
      </w:r>
      <w:proofErr w:type="spellEnd"/>
      <w:r>
        <w:rPr>
          <w:color w:val="000000"/>
          <w:kern w:val="3"/>
        </w:rPr>
        <w:t xml:space="preserve">, </w:t>
      </w:r>
      <w:proofErr w:type="spellStart"/>
      <w:r>
        <w:rPr>
          <w:color w:val="000000"/>
          <w:kern w:val="3"/>
        </w:rPr>
        <w:t>pavardė</w:t>
      </w:r>
      <w:proofErr w:type="spellEnd"/>
      <w:r>
        <w:rPr>
          <w:color w:val="000000"/>
          <w:kern w:val="3"/>
        </w:rPr>
        <w:t xml:space="preserve">, </w:t>
      </w:r>
      <w:proofErr w:type="spellStart"/>
      <w:r>
        <w:rPr>
          <w:color w:val="000000"/>
          <w:kern w:val="3"/>
        </w:rPr>
        <w:t>gimimo</w:t>
      </w:r>
      <w:proofErr w:type="spellEnd"/>
      <w:r>
        <w:rPr>
          <w:color w:val="000000"/>
          <w:kern w:val="3"/>
        </w:rPr>
        <w:t xml:space="preserve"> </w:t>
      </w:r>
      <w:proofErr w:type="spellStart"/>
      <w:r>
        <w:rPr>
          <w:color w:val="000000"/>
          <w:kern w:val="3"/>
        </w:rPr>
        <w:t>metai</w:t>
      </w:r>
      <w:proofErr w:type="spellEnd"/>
      <w:r>
        <w:rPr>
          <w:color w:val="000000"/>
          <w:kern w:val="3"/>
        </w:rPr>
        <w:t xml:space="preserve">, </w:t>
      </w:r>
      <w:proofErr w:type="spellStart"/>
      <w:r>
        <w:rPr>
          <w:color w:val="000000"/>
          <w:kern w:val="3"/>
        </w:rPr>
        <w:t>gyvenamoji</w:t>
      </w:r>
      <w:proofErr w:type="spellEnd"/>
      <w:r>
        <w:rPr>
          <w:color w:val="000000"/>
          <w:kern w:val="3"/>
        </w:rPr>
        <w:t xml:space="preserve"> </w:t>
      </w:r>
      <w:proofErr w:type="spellStart"/>
      <w:r>
        <w:rPr>
          <w:color w:val="000000"/>
          <w:kern w:val="3"/>
        </w:rPr>
        <w:t>vieta</w:t>
      </w:r>
      <w:proofErr w:type="spellEnd"/>
      <w:r>
        <w:rPr>
          <w:color w:val="000000"/>
          <w:kern w:val="3"/>
        </w:rPr>
        <w:t xml:space="preserve">, </w:t>
      </w:r>
      <w:proofErr w:type="spellStart"/>
      <w:r>
        <w:rPr>
          <w:color w:val="000000"/>
          <w:kern w:val="3"/>
        </w:rPr>
        <w:t>turimo</w:t>
      </w:r>
      <w:proofErr w:type="spellEnd"/>
      <w:r>
        <w:rPr>
          <w:color w:val="000000"/>
          <w:kern w:val="3"/>
        </w:rPr>
        <w:t xml:space="preserve"> </w:t>
      </w:r>
      <w:proofErr w:type="spellStart"/>
      <w:r>
        <w:rPr>
          <w:color w:val="000000"/>
          <w:kern w:val="3"/>
        </w:rPr>
        <w:t>asmens</w:t>
      </w:r>
      <w:proofErr w:type="spellEnd"/>
      <w:r>
        <w:rPr>
          <w:color w:val="000000"/>
          <w:kern w:val="3"/>
        </w:rPr>
        <w:t xml:space="preserve"> </w:t>
      </w:r>
      <w:proofErr w:type="spellStart"/>
      <w:r>
        <w:rPr>
          <w:color w:val="000000"/>
          <w:kern w:val="3"/>
        </w:rPr>
        <w:t>dokumento</w:t>
      </w:r>
      <w:proofErr w:type="spellEnd"/>
      <w:r>
        <w:rPr>
          <w:color w:val="000000"/>
          <w:kern w:val="3"/>
        </w:rPr>
        <w:t xml:space="preserve"> </w:t>
      </w:r>
      <w:proofErr w:type="spellStart"/>
      <w:r>
        <w:rPr>
          <w:color w:val="000000"/>
          <w:kern w:val="3"/>
        </w:rPr>
        <w:t>numeris</w:t>
      </w:r>
      <w:proofErr w:type="spellEnd"/>
      <w:r>
        <w:rPr>
          <w:color w:val="000000"/>
          <w:kern w:val="3"/>
        </w:rPr>
        <w:t xml:space="preserve">, </w:t>
      </w:r>
      <w:proofErr w:type="spellStart"/>
      <w:r>
        <w:rPr>
          <w:color w:val="000000"/>
          <w:kern w:val="3"/>
        </w:rPr>
        <w:t>jei</w:t>
      </w:r>
      <w:proofErr w:type="spellEnd"/>
      <w:r>
        <w:rPr>
          <w:color w:val="000000"/>
          <w:kern w:val="3"/>
        </w:rPr>
        <w:t xml:space="preserve"> </w:t>
      </w:r>
      <w:proofErr w:type="spellStart"/>
      <w:r>
        <w:rPr>
          <w:color w:val="000000"/>
          <w:kern w:val="3"/>
        </w:rPr>
        <w:t>asmuo</w:t>
      </w:r>
      <w:proofErr w:type="spellEnd"/>
      <w:r>
        <w:rPr>
          <w:color w:val="000000"/>
          <w:kern w:val="3"/>
        </w:rPr>
        <w:t xml:space="preserve"> </w:t>
      </w:r>
      <w:proofErr w:type="spellStart"/>
      <w:r>
        <w:rPr>
          <w:color w:val="000000"/>
          <w:kern w:val="3"/>
        </w:rPr>
        <w:t>turi</w:t>
      </w:r>
      <w:proofErr w:type="spellEnd"/>
      <w:r>
        <w:rPr>
          <w:color w:val="000000"/>
          <w:kern w:val="3"/>
        </w:rPr>
        <w:t xml:space="preserve"> </w:t>
      </w:r>
      <w:proofErr w:type="spellStart"/>
      <w:r>
        <w:rPr>
          <w:color w:val="000000"/>
          <w:kern w:val="3"/>
        </w:rPr>
        <w:t>siuntimą</w:t>
      </w:r>
      <w:proofErr w:type="spellEnd"/>
      <w:r>
        <w:rPr>
          <w:color w:val="000000"/>
          <w:kern w:val="3"/>
        </w:rPr>
        <w:t xml:space="preserve">, – </w:t>
      </w:r>
      <w:proofErr w:type="spellStart"/>
      <w:r>
        <w:rPr>
          <w:color w:val="000000"/>
          <w:kern w:val="3"/>
        </w:rPr>
        <w:t>kas</w:t>
      </w:r>
      <w:proofErr w:type="spellEnd"/>
      <w:r>
        <w:rPr>
          <w:color w:val="000000"/>
          <w:kern w:val="3"/>
        </w:rPr>
        <w:t xml:space="preserve">, </w:t>
      </w:r>
      <w:proofErr w:type="spellStart"/>
      <w:r>
        <w:rPr>
          <w:color w:val="000000"/>
          <w:kern w:val="3"/>
        </w:rPr>
        <w:t>kada</w:t>
      </w:r>
      <w:proofErr w:type="spellEnd"/>
      <w:r>
        <w:rPr>
          <w:color w:val="000000"/>
          <w:kern w:val="3"/>
        </w:rPr>
        <w:t xml:space="preserve"> </w:t>
      </w:r>
      <w:proofErr w:type="spellStart"/>
      <w:r>
        <w:rPr>
          <w:color w:val="000000"/>
          <w:kern w:val="3"/>
        </w:rPr>
        <w:t>ir</w:t>
      </w:r>
      <w:proofErr w:type="spellEnd"/>
      <w:r>
        <w:rPr>
          <w:color w:val="000000"/>
          <w:kern w:val="3"/>
        </w:rPr>
        <w:t xml:space="preserve"> </w:t>
      </w:r>
      <w:proofErr w:type="spellStart"/>
      <w:r>
        <w:rPr>
          <w:color w:val="000000"/>
          <w:kern w:val="3"/>
        </w:rPr>
        <w:t>kodėl</w:t>
      </w:r>
      <w:proofErr w:type="spellEnd"/>
      <w:r>
        <w:rPr>
          <w:color w:val="000000"/>
          <w:kern w:val="3"/>
        </w:rPr>
        <w:t xml:space="preserve"> </w:t>
      </w:r>
      <w:proofErr w:type="spellStart"/>
      <w:r>
        <w:rPr>
          <w:color w:val="000000"/>
          <w:kern w:val="3"/>
        </w:rPr>
        <w:t>siuntė</w:t>
      </w:r>
      <w:proofErr w:type="spellEnd"/>
      <w:r>
        <w:rPr>
          <w:color w:val="000000"/>
          <w:kern w:val="3"/>
        </w:rPr>
        <w:t xml:space="preserve"> </w:t>
      </w:r>
      <w:proofErr w:type="spellStart"/>
      <w:r w:rsidR="00C75BB6">
        <w:rPr>
          <w:color w:val="000000"/>
          <w:kern w:val="3"/>
        </w:rPr>
        <w:t>išsitirti</w:t>
      </w:r>
      <w:proofErr w:type="spellEnd"/>
      <w:r w:rsidR="00C75BB6">
        <w:rPr>
          <w:color w:val="000000"/>
          <w:kern w:val="3"/>
        </w:rPr>
        <w:t xml:space="preserve">, </w:t>
      </w:r>
      <w:proofErr w:type="spellStart"/>
      <w:r w:rsidR="00C75BB6">
        <w:rPr>
          <w:color w:val="000000"/>
          <w:kern w:val="3"/>
        </w:rPr>
        <w:t>pristačiusio</w:t>
      </w:r>
      <w:proofErr w:type="spellEnd"/>
      <w:r w:rsidR="00C75BB6">
        <w:rPr>
          <w:color w:val="000000"/>
          <w:kern w:val="3"/>
        </w:rPr>
        <w:t xml:space="preserve"> </w:t>
      </w:r>
      <w:proofErr w:type="spellStart"/>
      <w:r w:rsidR="00C75BB6">
        <w:rPr>
          <w:color w:val="000000"/>
          <w:kern w:val="3"/>
        </w:rPr>
        <w:t>asmens</w:t>
      </w:r>
      <w:proofErr w:type="spellEnd"/>
      <w:r w:rsidR="00C75BB6">
        <w:rPr>
          <w:color w:val="000000"/>
          <w:kern w:val="3"/>
        </w:rPr>
        <w:t> </w:t>
      </w:r>
      <w:proofErr w:type="spellStart"/>
      <w:r>
        <w:rPr>
          <w:color w:val="000000"/>
          <w:kern w:val="3"/>
        </w:rPr>
        <w:t>vardas</w:t>
      </w:r>
      <w:proofErr w:type="spellEnd"/>
      <w:r>
        <w:rPr>
          <w:color w:val="000000"/>
          <w:kern w:val="3"/>
        </w:rPr>
        <w:t xml:space="preserve">, </w:t>
      </w:r>
      <w:proofErr w:type="spellStart"/>
      <w:r>
        <w:rPr>
          <w:color w:val="000000"/>
          <w:kern w:val="3"/>
        </w:rPr>
        <w:t>pavardė</w:t>
      </w:r>
      <w:proofErr w:type="spellEnd"/>
      <w:r>
        <w:rPr>
          <w:color w:val="000000"/>
          <w:kern w:val="3"/>
        </w:rPr>
        <w:t xml:space="preserve">, </w:t>
      </w:r>
      <w:proofErr w:type="spellStart"/>
      <w:r>
        <w:rPr>
          <w:color w:val="000000"/>
          <w:kern w:val="3"/>
        </w:rPr>
        <w:t>pareigos</w:t>
      </w:r>
      <w:proofErr w:type="spellEnd"/>
      <w:r>
        <w:rPr>
          <w:color w:val="000000"/>
          <w:kern w:val="3"/>
        </w:rPr>
        <w:t xml:space="preserve">, </w:t>
      </w:r>
      <w:proofErr w:type="spellStart"/>
      <w:r>
        <w:rPr>
          <w:bCs/>
          <w:color w:val="000000"/>
          <w:kern w:val="3"/>
        </w:rPr>
        <w:t>pristačiusio</w:t>
      </w:r>
      <w:proofErr w:type="spellEnd"/>
      <w:r>
        <w:rPr>
          <w:bCs/>
          <w:color w:val="000000"/>
          <w:kern w:val="3"/>
        </w:rPr>
        <w:t xml:space="preserve"> </w:t>
      </w:r>
      <w:proofErr w:type="spellStart"/>
      <w:r>
        <w:rPr>
          <w:bCs/>
          <w:color w:val="000000"/>
          <w:kern w:val="3"/>
        </w:rPr>
        <w:t>asmens</w:t>
      </w:r>
      <w:proofErr w:type="spellEnd"/>
      <w:r>
        <w:rPr>
          <w:bCs/>
          <w:color w:val="000000"/>
          <w:kern w:val="3"/>
        </w:rPr>
        <w:t xml:space="preserve"> </w:t>
      </w:r>
      <w:proofErr w:type="spellStart"/>
      <w:r>
        <w:rPr>
          <w:bCs/>
          <w:color w:val="000000"/>
          <w:kern w:val="3"/>
        </w:rPr>
        <w:t>pažymėjimo</w:t>
      </w:r>
      <w:proofErr w:type="spellEnd"/>
      <w:r>
        <w:rPr>
          <w:bCs/>
          <w:color w:val="000000"/>
          <w:kern w:val="3"/>
        </w:rPr>
        <w:t xml:space="preserve"> </w:t>
      </w:r>
      <w:proofErr w:type="spellStart"/>
      <w:r>
        <w:rPr>
          <w:bCs/>
          <w:color w:val="000000"/>
          <w:kern w:val="3"/>
        </w:rPr>
        <w:t>ar</w:t>
      </w:r>
      <w:proofErr w:type="spellEnd"/>
      <w:r>
        <w:rPr>
          <w:bCs/>
          <w:color w:val="000000"/>
          <w:kern w:val="3"/>
        </w:rPr>
        <w:t xml:space="preserve"> </w:t>
      </w:r>
      <w:proofErr w:type="spellStart"/>
      <w:r>
        <w:rPr>
          <w:bCs/>
          <w:color w:val="000000"/>
          <w:kern w:val="3"/>
        </w:rPr>
        <w:t>kito</w:t>
      </w:r>
      <w:proofErr w:type="spellEnd"/>
      <w:r>
        <w:rPr>
          <w:bCs/>
          <w:color w:val="000000"/>
          <w:kern w:val="3"/>
        </w:rPr>
        <w:t xml:space="preserve"> </w:t>
      </w:r>
      <w:proofErr w:type="spellStart"/>
      <w:r>
        <w:rPr>
          <w:bCs/>
          <w:color w:val="000000"/>
          <w:kern w:val="3"/>
        </w:rPr>
        <w:t>dokumento</w:t>
      </w:r>
      <w:proofErr w:type="spellEnd"/>
      <w:r>
        <w:rPr>
          <w:bCs/>
          <w:color w:val="000000"/>
          <w:kern w:val="3"/>
        </w:rPr>
        <w:t xml:space="preserve"> </w:t>
      </w:r>
      <w:proofErr w:type="spellStart"/>
      <w:r>
        <w:rPr>
          <w:bCs/>
          <w:color w:val="000000"/>
          <w:kern w:val="3"/>
        </w:rPr>
        <w:t>numeris</w:t>
      </w:r>
      <w:proofErr w:type="spellEnd"/>
      <w:r>
        <w:rPr>
          <w:bCs/>
          <w:color w:val="000000"/>
          <w:kern w:val="3"/>
        </w:rPr>
        <w:t xml:space="preserve">, </w:t>
      </w:r>
      <w:proofErr w:type="spellStart"/>
      <w:r>
        <w:rPr>
          <w:color w:val="000000"/>
          <w:kern w:val="3"/>
        </w:rPr>
        <w:t>taip</w:t>
      </w:r>
      <w:proofErr w:type="spellEnd"/>
      <w:r>
        <w:rPr>
          <w:color w:val="000000"/>
          <w:kern w:val="3"/>
        </w:rPr>
        <w:t xml:space="preserve"> pat </w:t>
      </w:r>
      <w:proofErr w:type="spellStart"/>
      <w:r>
        <w:rPr>
          <w:color w:val="000000"/>
          <w:kern w:val="3"/>
        </w:rPr>
        <w:t>siuntimo</w:t>
      </w:r>
      <w:proofErr w:type="spellEnd"/>
      <w:r>
        <w:rPr>
          <w:color w:val="000000"/>
          <w:kern w:val="3"/>
        </w:rPr>
        <w:t xml:space="preserve"> data </w:t>
      </w:r>
      <w:proofErr w:type="spellStart"/>
      <w:r>
        <w:rPr>
          <w:color w:val="000000"/>
          <w:kern w:val="3"/>
        </w:rPr>
        <w:t>ir</w:t>
      </w:r>
      <w:proofErr w:type="spellEnd"/>
      <w:r>
        <w:rPr>
          <w:color w:val="000000"/>
          <w:kern w:val="3"/>
        </w:rPr>
        <w:t xml:space="preserve"> </w:t>
      </w:r>
      <w:proofErr w:type="spellStart"/>
      <w:r>
        <w:rPr>
          <w:color w:val="000000"/>
          <w:kern w:val="3"/>
        </w:rPr>
        <w:t>laikas</w:t>
      </w:r>
      <w:proofErr w:type="spellEnd"/>
      <w:r>
        <w:rPr>
          <w:color w:val="000000"/>
          <w:kern w:val="3"/>
        </w:rPr>
        <w:t xml:space="preserve"> </w:t>
      </w:r>
      <w:proofErr w:type="spellStart"/>
      <w:r>
        <w:rPr>
          <w:color w:val="000000"/>
          <w:kern w:val="3"/>
        </w:rPr>
        <w:t>minučių</w:t>
      </w:r>
      <w:proofErr w:type="spellEnd"/>
      <w:r>
        <w:rPr>
          <w:color w:val="000000"/>
          <w:kern w:val="3"/>
        </w:rPr>
        <w:t xml:space="preserve"> </w:t>
      </w:r>
      <w:proofErr w:type="spellStart"/>
      <w:r>
        <w:rPr>
          <w:color w:val="000000"/>
          <w:kern w:val="3"/>
        </w:rPr>
        <w:t>tikslumu</w:t>
      </w:r>
      <w:proofErr w:type="spellEnd"/>
      <w:r>
        <w:rPr>
          <w:color w:val="000000"/>
          <w:kern w:val="3"/>
        </w:rPr>
        <w:t xml:space="preserve">, </w:t>
      </w:r>
      <w:proofErr w:type="spellStart"/>
      <w:r>
        <w:rPr>
          <w:color w:val="000000"/>
          <w:kern w:val="3"/>
        </w:rPr>
        <w:t>medicininės</w:t>
      </w:r>
      <w:proofErr w:type="spellEnd"/>
      <w:r>
        <w:rPr>
          <w:color w:val="000000"/>
          <w:kern w:val="3"/>
        </w:rPr>
        <w:t xml:space="preserve"> </w:t>
      </w:r>
      <w:proofErr w:type="spellStart"/>
      <w:r>
        <w:rPr>
          <w:color w:val="000000"/>
          <w:kern w:val="3"/>
        </w:rPr>
        <w:t>apžiūros</w:t>
      </w:r>
      <w:proofErr w:type="spellEnd"/>
      <w:r>
        <w:rPr>
          <w:color w:val="000000"/>
          <w:kern w:val="3"/>
        </w:rPr>
        <w:t xml:space="preserve"> data </w:t>
      </w:r>
      <w:proofErr w:type="spellStart"/>
      <w:r>
        <w:rPr>
          <w:color w:val="000000"/>
          <w:kern w:val="3"/>
        </w:rPr>
        <w:t>ir</w:t>
      </w:r>
      <w:proofErr w:type="spellEnd"/>
      <w:r>
        <w:rPr>
          <w:color w:val="000000"/>
          <w:kern w:val="3"/>
        </w:rPr>
        <w:t xml:space="preserve"> </w:t>
      </w:r>
      <w:proofErr w:type="spellStart"/>
      <w:r>
        <w:rPr>
          <w:color w:val="000000"/>
          <w:kern w:val="3"/>
        </w:rPr>
        <w:t>laikas</w:t>
      </w:r>
      <w:proofErr w:type="spellEnd"/>
      <w:r>
        <w:rPr>
          <w:color w:val="000000"/>
          <w:kern w:val="3"/>
        </w:rPr>
        <w:t xml:space="preserve"> </w:t>
      </w:r>
      <w:proofErr w:type="spellStart"/>
      <w:r>
        <w:rPr>
          <w:color w:val="000000"/>
          <w:kern w:val="3"/>
        </w:rPr>
        <w:t>minučių</w:t>
      </w:r>
      <w:proofErr w:type="spellEnd"/>
      <w:r>
        <w:rPr>
          <w:color w:val="000000"/>
          <w:kern w:val="3"/>
        </w:rPr>
        <w:t xml:space="preserve"> </w:t>
      </w:r>
      <w:proofErr w:type="spellStart"/>
      <w:r>
        <w:rPr>
          <w:color w:val="000000"/>
          <w:kern w:val="3"/>
        </w:rPr>
        <w:t>tikslumu</w:t>
      </w:r>
      <w:proofErr w:type="spellEnd"/>
      <w:r>
        <w:rPr>
          <w:color w:val="000000"/>
          <w:kern w:val="3"/>
        </w:rPr>
        <w:t xml:space="preserve">, </w:t>
      </w:r>
      <w:proofErr w:type="spellStart"/>
      <w:r>
        <w:rPr>
          <w:color w:val="000000"/>
          <w:kern w:val="3"/>
        </w:rPr>
        <w:t>paketų</w:t>
      </w:r>
      <w:proofErr w:type="spellEnd"/>
      <w:r>
        <w:rPr>
          <w:color w:val="000000"/>
          <w:kern w:val="3"/>
        </w:rPr>
        <w:t xml:space="preserve"> </w:t>
      </w:r>
      <w:proofErr w:type="spellStart"/>
      <w:r>
        <w:rPr>
          <w:color w:val="000000"/>
          <w:kern w:val="3"/>
        </w:rPr>
        <w:t>su</w:t>
      </w:r>
      <w:proofErr w:type="spellEnd"/>
      <w:r>
        <w:rPr>
          <w:color w:val="000000"/>
          <w:kern w:val="3"/>
        </w:rPr>
        <w:t xml:space="preserve"> </w:t>
      </w:r>
      <w:proofErr w:type="spellStart"/>
      <w:r>
        <w:rPr>
          <w:color w:val="000000"/>
          <w:kern w:val="3"/>
        </w:rPr>
        <w:t>mėgintuvėliais</w:t>
      </w:r>
      <w:proofErr w:type="spellEnd"/>
      <w:r>
        <w:rPr>
          <w:color w:val="000000"/>
          <w:kern w:val="3"/>
        </w:rPr>
        <w:t xml:space="preserve"> </w:t>
      </w:r>
      <w:proofErr w:type="spellStart"/>
      <w:r>
        <w:rPr>
          <w:color w:val="000000"/>
          <w:kern w:val="3"/>
        </w:rPr>
        <w:t>perdavimo</w:t>
      </w:r>
      <w:proofErr w:type="spellEnd"/>
      <w:r>
        <w:rPr>
          <w:color w:val="000000"/>
          <w:kern w:val="3"/>
        </w:rPr>
        <w:t xml:space="preserve"> </w:t>
      </w:r>
      <w:proofErr w:type="spellStart"/>
      <w:r>
        <w:rPr>
          <w:color w:val="000000"/>
          <w:kern w:val="3"/>
        </w:rPr>
        <w:t>asmeniui</w:t>
      </w:r>
      <w:proofErr w:type="spellEnd"/>
      <w:r>
        <w:rPr>
          <w:color w:val="000000"/>
          <w:kern w:val="3"/>
        </w:rPr>
        <w:t xml:space="preserve">, </w:t>
      </w:r>
      <w:proofErr w:type="spellStart"/>
      <w:r>
        <w:rPr>
          <w:color w:val="000000"/>
          <w:kern w:val="3"/>
        </w:rPr>
        <w:t>pristatančiam</w:t>
      </w:r>
      <w:proofErr w:type="spellEnd"/>
      <w:r>
        <w:rPr>
          <w:color w:val="000000"/>
          <w:kern w:val="3"/>
        </w:rPr>
        <w:t xml:space="preserve"> </w:t>
      </w:r>
      <w:proofErr w:type="spellStart"/>
      <w:r>
        <w:rPr>
          <w:color w:val="000000"/>
          <w:kern w:val="3"/>
        </w:rPr>
        <w:t>paketus</w:t>
      </w:r>
      <w:proofErr w:type="spellEnd"/>
      <w:r>
        <w:rPr>
          <w:color w:val="000000"/>
          <w:kern w:val="3"/>
        </w:rPr>
        <w:t xml:space="preserve"> </w:t>
      </w:r>
      <w:proofErr w:type="spellStart"/>
      <w:r>
        <w:rPr>
          <w:color w:val="000000"/>
          <w:kern w:val="3"/>
        </w:rPr>
        <w:t>su</w:t>
      </w:r>
      <w:proofErr w:type="spellEnd"/>
      <w:r>
        <w:rPr>
          <w:color w:val="000000"/>
          <w:kern w:val="3"/>
        </w:rPr>
        <w:t xml:space="preserve"> </w:t>
      </w:r>
      <w:proofErr w:type="spellStart"/>
      <w:r>
        <w:rPr>
          <w:color w:val="000000"/>
          <w:kern w:val="3"/>
        </w:rPr>
        <w:t>mėgintuvėliais</w:t>
      </w:r>
      <w:proofErr w:type="spellEnd"/>
      <w:r>
        <w:rPr>
          <w:color w:val="000000"/>
          <w:kern w:val="3"/>
        </w:rPr>
        <w:t xml:space="preserve"> į </w:t>
      </w:r>
      <w:proofErr w:type="spellStart"/>
      <w:r>
        <w:rPr>
          <w:color w:val="000000"/>
          <w:kern w:val="3"/>
        </w:rPr>
        <w:t>toksikologijos</w:t>
      </w:r>
      <w:proofErr w:type="spellEnd"/>
      <w:r>
        <w:rPr>
          <w:color w:val="000000"/>
          <w:kern w:val="3"/>
        </w:rPr>
        <w:t xml:space="preserve"> </w:t>
      </w:r>
      <w:proofErr w:type="spellStart"/>
      <w:r>
        <w:rPr>
          <w:color w:val="000000"/>
          <w:kern w:val="3"/>
        </w:rPr>
        <w:t>laboratoriją</w:t>
      </w:r>
      <w:proofErr w:type="spellEnd"/>
      <w:r>
        <w:rPr>
          <w:color w:val="000000"/>
          <w:kern w:val="3"/>
        </w:rPr>
        <w:t xml:space="preserve"> </w:t>
      </w:r>
      <w:proofErr w:type="spellStart"/>
      <w:r>
        <w:rPr>
          <w:color w:val="000000"/>
          <w:kern w:val="3"/>
        </w:rPr>
        <w:t>ar</w:t>
      </w:r>
      <w:proofErr w:type="spellEnd"/>
      <w:r>
        <w:rPr>
          <w:color w:val="000000"/>
          <w:kern w:val="3"/>
        </w:rPr>
        <w:t xml:space="preserve"> VTMT </w:t>
      </w:r>
      <w:proofErr w:type="spellStart"/>
      <w:r>
        <w:rPr>
          <w:color w:val="000000"/>
          <w:kern w:val="3"/>
        </w:rPr>
        <w:t>padalinį</w:t>
      </w:r>
      <w:proofErr w:type="spellEnd"/>
      <w:r>
        <w:rPr>
          <w:color w:val="000000"/>
          <w:kern w:val="3"/>
        </w:rPr>
        <w:t xml:space="preserve">, data </w:t>
      </w:r>
      <w:proofErr w:type="spellStart"/>
      <w:r>
        <w:rPr>
          <w:color w:val="000000"/>
          <w:kern w:val="3"/>
        </w:rPr>
        <w:t>ir</w:t>
      </w:r>
      <w:proofErr w:type="spellEnd"/>
      <w:r>
        <w:rPr>
          <w:color w:val="000000"/>
          <w:kern w:val="3"/>
        </w:rPr>
        <w:t xml:space="preserve"> </w:t>
      </w:r>
      <w:proofErr w:type="spellStart"/>
      <w:r>
        <w:rPr>
          <w:color w:val="000000"/>
          <w:kern w:val="3"/>
        </w:rPr>
        <w:t>laikas</w:t>
      </w:r>
      <w:proofErr w:type="spellEnd"/>
      <w:r>
        <w:rPr>
          <w:color w:val="000000"/>
          <w:kern w:val="3"/>
        </w:rPr>
        <w:t xml:space="preserve"> </w:t>
      </w:r>
      <w:proofErr w:type="spellStart"/>
      <w:r>
        <w:rPr>
          <w:color w:val="000000"/>
          <w:kern w:val="3"/>
        </w:rPr>
        <w:t>minučių</w:t>
      </w:r>
      <w:proofErr w:type="spellEnd"/>
      <w:r>
        <w:rPr>
          <w:color w:val="000000"/>
          <w:kern w:val="3"/>
        </w:rPr>
        <w:t xml:space="preserve"> </w:t>
      </w:r>
      <w:proofErr w:type="spellStart"/>
      <w:r>
        <w:rPr>
          <w:color w:val="000000"/>
          <w:kern w:val="3"/>
        </w:rPr>
        <w:t>tikslumu</w:t>
      </w:r>
      <w:proofErr w:type="spellEnd"/>
      <w:r>
        <w:rPr>
          <w:color w:val="000000"/>
          <w:kern w:val="3"/>
        </w:rPr>
        <w:t xml:space="preserve">, </w:t>
      </w:r>
      <w:proofErr w:type="spellStart"/>
      <w:r>
        <w:rPr>
          <w:color w:val="000000"/>
          <w:kern w:val="3"/>
        </w:rPr>
        <w:t>išvada</w:t>
      </w:r>
      <w:proofErr w:type="spellEnd"/>
      <w:r>
        <w:rPr>
          <w:color w:val="000000"/>
          <w:kern w:val="3"/>
        </w:rPr>
        <w:t xml:space="preserve"> </w:t>
      </w:r>
      <w:proofErr w:type="spellStart"/>
      <w:r>
        <w:rPr>
          <w:color w:val="000000"/>
          <w:kern w:val="3"/>
        </w:rPr>
        <w:t>ir</w:t>
      </w:r>
      <w:proofErr w:type="spellEnd"/>
      <w:r>
        <w:rPr>
          <w:color w:val="000000"/>
          <w:kern w:val="3"/>
        </w:rPr>
        <w:t xml:space="preserve"> </w:t>
      </w:r>
      <w:proofErr w:type="spellStart"/>
      <w:r>
        <w:rPr>
          <w:color w:val="000000"/>
          <w:kern w:val="3"/>
        </w:rPr>
        <w:t>gydytojo</w:t>
      </w:r>
      <w:proofErr w:type="spellEnd"/>
      <w:r>
        <w:rPr>
          <w:color w:val="000000"/>
          <w:kern w:val="3"/>
        </w:rPr>
        <w:t xml:space="preserve"> </w:t>
      </w:r>
      <w:proofErr w:type="spellStart"/>
      <w:r>
        <w:rPr>
          <w:color w:val="000000"/>
          <w:kern w:val="3"/>
        </w:rPr>
        <w:t>parašas</w:t>
      </w:r>
      <w:proofErr w:type="spellEnd"/>
      <w:r>
        <w:rPr>
          <w:color w:val="000000"/>
          <w:kern w:val="3"/>
        </w:rPr>
        <w:t xml:space="preserve">. </w:t>
      </w:r>
      <w:proofErr w:type="spellStart"/>
      <w:r w:rsidR="00442583" w:rsidRPr="00442583">
        <w:rPr>
          <w:color w:val="000000"/>
          <w:kern w:val="3"/>
        </w:rPr>
        <w:t>Jei</w:t>
      </w:r>
      <w:proofErr w:type="spellEnd"/>
      <w:r w:rsidR="00442583" w:rsidRPr="00442583">
        <w:rPr>
          <w:color w:val="000000"/>
          <w:kern w:val="3"/>
        </w:rPr>
        <w:t xml:space="preserve"> </w:t>
      </w:r>
      <w:proofErr w:type="spellStart"/>
      <w:r w:rsidR="00442583" w:rsidRPr="00442583">
        <w:rPr>
          <w:color w:val="000000"/>
          <w:kern w:val="3"/>
        </w:rPr>
        <w:t>atliekant</w:t>
      </w:r>
      <w:proofErr w:type="spellEnd"/>
      <w:r w:rsidR="00442583" w:rsidRPr="00442583">
        <w:rPr>
          <w:color w:val="000000"/>
          <w:kern w:val="3"/>
        </w:rPr>
        <w:t xml:space="preserve"> </w:t>
      </w:r>
      <w:proofErr w:type="spellStart"/>
      <w:r w:rsidR="00442583" w:rsidRPr="00442583">
        <w:rPr>
          <w:color w:val="000000"/>
          <w:kern w:val="3"/>
        </w:rPr>
        <w:t>medicininę</w:t>
      </w:r>
      <w:proofErr w:type="spellEnd"/>
      <w:r w:rsidR="00442583" w:rsidRPr="00442583">
        <w:rPr>
          <w:color w:val="000000"/>
          <w:kern w:val="3"/>
        </w:rPr>
        <w:t xml:space="preserve"> </w:t>
      </w:r>
      <w:proofErr w:type="spellStart"/>
      <w:r w:rsidR="00442583" w:rsidRPr="00442583">
        <w:rPr>
          <w:color w:val="000000"/>
          <w:kern w:val="3"/>
        </w:rPr>
        <w:t>apžiūrą</w:t>
      </w:r>
      <w:proofErr w:type="spellEnd"/>
      <w:r w:rsidR="00442583" w:rsidRPr="00442583">
        <w:rPr>
          <w:color w:val="000000"/>
          <w:kern w:val="3"/>
        </w:rPr>
        <w:t xml:space="preserve"> </w:t>
      </w:r>
      <w:proofErr w:type="spellStart"/>
      <w:r w:rsidR="00442583" w:rsidRPr="00442583">
        <w:rPr>
          <w:color w:val="000000"/>
          <w:kern w:val="3"/>
        </w:rPr>
        <w:t>dalyvavo</w:t>
      </w:r>
      <w:proofErr w:type="spellEnd"/>
      <w:r w:rsidR="00442583" w:rsidRPr="00442583">
        <w:rPr>
          <w:color w:val="000000"/>
          <w:kern w:val="3"/>
        </w:rPr>
        <w:t xml:space="preserve"> </w:t>
      </w:r>
      <w:proofErr w:type="spellStart"/>
      <w:r w:rsidR="00442583" w:rsidRPr="00442583">
        <w:rPr>
          <w:color w:val="000000"/>
          <w:kern w:val="3"/>
        </w:rPr>
        <w:t>kviestinis</w:t>
      </w:r>
      <w:proofErr w:type="spellEnd"/>
      <w:r w:rsidR="00442583" w:rsidRPr="00442583">
        <w:rPr>
          <w:color w:val="000000"/>
          <w:kern w:val="3"/>
        </w:rPr>
        <w:t xml:space="preserve"> </w:t>
      </w:r>
      <w:proofErr w:type="spellStart"/>
      <w:r w:rsidR="00442583" w:rsidRPr="00442583">
        <w:rPr>
          <w:color w:val="000000"/>
          <w:kern w:val="3"/>
        </w:rPr>
        <w:t>asmuo</w:t>
      </w:r>
      <w:proofErr w:type="spellEnd"/>
      <w:r w:rsidR="00442583" w:rsidRPr="00442583">
        <w:rPr>
          <w:color w:val="000000"/>
          <w:kern w:val="3"/>
        </w:rPr>
        <w:t xml:space="preserve">, </w:t>
      </w:r>
      <w:proofErr w:type="spellStart"/>
      <w:r w:rsidR="00442583" w:rsidRPr="00442583">
        <w:rPr>
          <w:color w:val="000000"/>
          <w:kern w:val="3"/>
        </w:rPr>
        <w:t>žurnale</w:t>
      </w:r>
      <w:proofErr w:type="spellEnd"/>
      <w:r w:rsidR="00442583" w:rsidRPr="00442583">
        <w:rPr>
          <w:color w:val="000000"/>
          <w:kern w:val="3"/>
        </w:rPr>
        <w:t xml:space="preserve"> </w:t>
      </w:r>
      <w:proofErr w:type="spellStart"/>
      <w:r w:rsidR="00442583" w:rsidRPr="00442583">
        <w:rPr>
          <w:color w:val="000000"/>
          <w:kern w:val="3"/>
        </w:rPr>
        <w:t>įrašomas</w:t>
      </w:r>
      <w:proofErr w:type="spellEnd"/>
      <w:r w:rsidR="00442583" w:rsidRPr="00442583">
        <w:rPr>
          <w:color w:val="000000"/>
          <w:kern w:val="3"/>
        </w:rPr>
        <w:t xml:space="preserve"> </w:t>
      </w:r>
      <w:proofErr w:type="spellStart"/>
      <w:r w:rsidR="00442583" w:rsidRPr="00442583">
        <w:rPr>
          <w:color w:val="000000"/>
          <w:kern w:val="3"/>
        </w:rPr>
        <w:t>kviestinio</w:t>
      </w:r>
      <w:proofErr w:type="spellEnd"/>
      <w:r w:rsidR="00442583" w:rsidRPr="00442583">
        <w:rPr>
          <w:color w:val="000000"/>
          <w:kern w:val="3"/>
        </w:rPr>
        <w:t xml:space="preserve"> </w:t>
      </w:r>
      <w:proofErr w:type="spellStart"/>
      <w:r w:rsidR="00442583" w:rsidRPr="00442583">
        <w:rPr>
          <w:color w:val="000000"/>
          <w:kern w:val="3"/>
        </w:rPr>
        <w:t>asmens</w:t>
      </w:r>
      <w:proofErr w:type="spellEnd"/>
      <w:r w:rsidR="00442583" w:rsidRPr="00442583">
        <w:rPr>
          <w:color w:val="000000"/>
          <w:kern w:val="3"/>
        </w:rPr>
        <w:t xml:space="preserve"> </w:t>
      </w:r>
      <w:proofErr w:type="spellStart"/>
      <w:r w:rsidR="00442583" w:rsidRPr="00442583">
        <w:rPr>
          <w:color w:val="000000"/>
          <w:kern w:val="3"/>
        </w:rPr>
        <w:t>vardas</w:t>
      </w:r>
      <w:proofErr w:type="spellEnd"/>
      <w:r w:rsidR="00442583" w:rsidRPr="00442583">
        <w:rPr>
          <w:color w:val="000000"/>
          <w:kern w:val="3"/>
        </w:rPr>
        <w:t xml:space="preserve">, </w:t>
      </w:r>
      <w:proofErr w:type="spellStart"/>
      <w:r w:rsidR="00442583" w:rsidRPr="00442583">
        <w:rPr>
          <w:color w:val="000000"/>
          <w:kern w:val="3"/>
        </w:rPr>
        <w:t>pavardė</w:t>
      </w:r>
      <w:proofErr w:type="spellEnd"/>
      <w:r w:rsidR="00442583" w:rsidRPr="00442583">
        <w:rPr>
          <w:color w:val="000000"/>
          <w:kern w:val="3"/>
        </w:rPr>
        <w:t xml:space="preserve">, </w:t>
      </w:r>
      <w:proofErr w:type="spellStart"/>
      <w:r w:rsidR="00442583" w:rsidRPr="00442583">
        <w:rPr>
          <w:color w:val="000000"/>
          <w:kern w:val="3"/>
        </w:rPr>
        <w:t>gimimo</w:t>
      </w:r>
      <w:proofErr w:type="spellEnd"/>
      <w:r w:rsidR="00442583" w:rsidRPr="00442583">
        <w:rPr>
          <w:color w:val="000000"/>
          <w:kern w:val="3"/>
        </w:rPr>
        <w:t xml:space="preserve"> </w:t>
      </w:r>
      <w:proofErr w:type="spellStart"/>
      <w:r w:rsidR="00442583" w:rsidRPr="00442583">
        <w:rPr>
          <w:color w:val="000000"/>
          <w:kern w:val="3"/>
        </w:rPr>
        <w:t>metai</w:t>
      </w:r>
      <w:proofErr w:type="spellEnd"/>
      <w:r w:rsidR="00442583" w:rsidRPr="00442583">
        <w:rPr>
          <w:color w:val="000000"/>
          <w:kern w:val="3"/>
        </w:rPr>
        <w:t xml:space="preserve">, </w:t>
      </w:r>
      <w:proofErr w:type="spellStart"/>
      <w:r w:rsidR="00442583" w:rsidRPr="00442583">
        <w:rPr>
          <w:color w:val="000000"/>
          <w:kern w:val="3"/>
        </w:rPr>
        <w:t>gyvenamoji</w:t>
      </w:r>
      <w:proofErr w:type="spellEnd"/>
      <w:r w:rsidR="00442583" w:rsidRPr="00442583">
        <w:rPr>
          <w:color w:val="000000"/>
          <w:kern w:val="3"/>
        </w:rPr>
        <w:t xml:space="preserve"> </w:t>
      </w:r>
      <w:proofErr w:type="spellStart"/>
      <w:r w:rsidR="00442583" w:rsidRPr="00442583">
        <w:rPr>
          <w:color w:val="000000"/>
          <w:kern w:val="3"/>
        </w:rPr>
        <w:t>vieta</w:t>
      </w:r>
      <w:proofErr w:type="spellEnd"/>
      <w:r w:rsidR="00442583" w:rsidRPr="00442583">
        <w:rPr>
          <w:color w:val="000000"/>
          <w:kern w:val="3"/>
        </w:rPr>
        <w:t xml:space="preserve">, </w:t>
      </w:r>
      <w:proofErr w:type="spellStart"/>
      <w:r w:rsidR="00442583" w:rsidRPr="00442583">
        <w:rPr>
          <w:color w:val="000000"/>
          <w:kern w:val="3"/>
        </w:rPr>
        <w:t>asmens</w:t>
      </w:r>
      <w:proofErr w:type="spellEnd"/>
      <w:r w:rsidR="00442583" w:rsidRPr="00442583">
        <w:rPr>
          <w:color w:val="000000"/>
          <w:kern w:val="3"/>
        </w:rPr>
        <w:t xml:space="preserve"> </w:t>
      </w:r>
      <w:proofErr w:type="spellStart"/>
      <w:r w:rsidR="00442583" w:rsidRPr="00442583">
        <w:rPr>
          <w:color w:val="000000"/>
          <w:kern w:val="3"/>
        </w:rPr>
        <w:t>dokumento</w:t>
      </w:r>
      <w:proofErr w:type="spellEnd"/>
      <w:r w:rsidR="00442583" w:rsidRPr="00442583">
        <w:rPr>
          <w:color w:val="000000"/>
          <w:kern w:val="3"/>
        </w:rPr>
        <w:t xml:space="preserve"> </w:t>
      </w:r>
      <w:proofErr w:type="spellStart"/>
      <w:r w:rsidR="00442583" w:rsidRPr="00442583">
        <w:rPr>
          <w:color w:val="000000"/>
          <w:kern w:val="3"/>
        </w:rPr>
        <w:t>numeris</w:t>
      </w:r>
      <w:proofErr w:type="spellEnd"/>
      <w:r w:rsidR="00442583" w:rsidRPr="00442583">
        <w:rPr>
          <w:color w:val="000000"/>
          <w:kern w:val="3"/>
        </w:rPr>
        <w:t>.</w:t>
      </w:r>
    </w:p>
    <w:p w:rsidR="00382899" w:rsidRDefault="00382899" w:rsidP="002079ED">
      <w:pPr>
        <w:spacing w:line="276" w:lineRule="auto"/>
        <w:ind w:firstLine="567"/>
        <w:jc w:val="both"/>
        <w:rPr>
          <w:color w:val="000000"/>
        </w:rPr>
      </w:pPr>
      <w:r>
        <w:rPr>
          <w:color w:val="000000"/>
        </w:rPr>
        <w:t>5.</w:t>
      </w:r>
      <w:r w:rsidR="00210E78">
        <w:rPr>
          <w:color w:val="000000"/>
        </w:rPr>
        <w:t>1</w:t>
      </w:r>
      <w:r w:rsidR="00815078">
        <w:rPr>
          <w:color w:val="000000"/>
        </w:rPr>
        <w:t>1</w:t>
      </w:r>
      <w:r>
        <w:rPr>
          <w:color w:val="000000"/>
        </w:rPr>
        <w:t xml:space="preserve">.5. Kai </w:t>
      </w:r>
      <w:proofErr w:type="spellStart"/>
      <w:r>
        <w:rPr>
          <w:color w:val="000000"/>
        </w:rPr>
        <w:t>tiriamojo</w:t>
      </w:r>
      <w:proofErr w:type="spellEnd"/>
      <w:r>
        <w:rPr>
          <w:color w:val="000000"/>
        </w:rPr>
        <w:t xml:space="preserve"> </w:t>
      </w:r>
      <w:proofErr w:type="spellStart"/>
      <w:r>
        <w:rPr>
          <w:color w:val="000000"/>
        </w:rPr>
        <w:t>sveikatos</w:t>
      </w:r>
      <w:proofErr w:type="spellEnd"/>
      <w:r>
        <w:rPr>
          <w:color w:val="000000"/>
        </w:rPr>
        <w:t xml:space="preserve"> </w:t>
      </w:r>
      <w:proofErr w:type="spellStart"/>
      <w:r>
        <w:rPr>
          <w:color w:val="000000"/>
        </w:rPr>
        <w:t>būklė</w:t>
      </w:r>
      <w:proofErr w:type="spellEnd"/>
      <w:r>
        <w:rPr>
          <w:color w:val="000000"/>
        </w:rPr>
        <w:t xml:space="preserve"> </w:t>
      </w:r>
      <w:proofErr w:type="spellStart"/>
      <w:r>
        <w:rPr>
          <w:color w:val="000000"/>
        </w:rPr>
        <w:t>yra</w:t>
      </w:r>
      <w:proofErr w:type="spellEnd"/>
      <w:r>
        <w:rPr>
          <w:color w:val="000000"/>
        </w:rPr>
        <w:t xml:space="preserve"> </w:t>
      </w:r>
      <w:proofErr w:type="spellStart"/>
      <w:r>
        <w:rPr>
          <w:color w:val="000000"/>
        </w:rPr>
        <w:t>sunki</w:t>
      </w:r>
      <w:proofErr w:type="spellEnd"/>
      <w:r>
        <w:rPr>
          <w:color w:val="000000"/>
        </w:rPr>
        <w:t xml:space="preserve"> </w:t>
      </w:r>
      <w:proofErr w:type="spellStart"/>
      <w:r>
        <w:rPr>
          <w:color w:val="000000"/>
        </w:rPr>
        <w:t>dėl</w:t>
      </w:r>
      <w:proofErr w:type="spellEnd"/>
      <w:r>
        <w:rPr>
          <w:color w:val="000000"/>
        </w:rPr>
        <w:t xml:space="preserve"> </w:t>
      </w:r>
      <w:proofErr w:type="spellStart"/>
      <w:r>
        <w:rPr>
          <w:color w:val="000000"/>
        </w:rPr>
        <w:t>patirtų</w:t>
      </w:r>
      <w:proofErr w:type="spellEnd"/>
      <w:r>
        <w:rPr>
          <w:color w:val="000000"/>
        </w:rPr>
        <w:t xml:space="preserve"> </w:t>
      </w:r>
      <w:proofErr w:type="spellStart"/>
      <w:r>
        <w:rPr>
          <w:color w:val="000000"/>
        </w:rPr>
        <w:t>sužalojimų</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kitų</w:t>
      </w:r>
      <w:proofErr w:type="spellEnd"/>
      <w:r>
        <w:rPr>
          <w:color w:val="000000"/>
        </w:rPr>
        <w:t xml:space="preserve"> </w:t>
      </w:r>
      <w:proofErr w:type="spellStart"/>
      <w:r>
        <w:rPr>
          <w:color w:val="000000"/>
        </w:rPr>
        <w:t>priežasčių</w:t>
      </w:r>
      <w:proofErr w:type="spellEnd"/>
      <w:r>
        <w:rPr>
          <w:color w:val="000000"/>
        </w:rPr>
        <w:t xml:space="preserve">, </w:t>
      </w:r>
      <w:proofErr w:type="spellStart"/>
      <w:r>
        <w:rPr>
          <w:color w:val="000000"/>
        </w:rPr>
        <w:t>taip</w:t>
      </w:r>
      <w:proofErr w:type="spellEnd"/>
      <w:r>
        <w:rPr>
          <w:color w:val="000000"/>
        </w:rPr>
        <w:t xml:space="preserve"> pat kai </w:t>
      </w:r>
      <w:proofErr w:type="spellStart"/>
      <w:r>
        <w:rPr>
          <w:color w:val="000000"/>
        </w:rPr>
        <w:t>šios</w:t>
      </w:r>
      <w:proofErr w:type="spellEnd"/>
      <w:r>
        <w:rPr>
          <w:color w:val="000000"/>
        </w:rPr>
        <w:t xml:space="preserve"> </w:t>
      </w:r>
      <w:proofErr w:type="spellStart"/>
      <w:r w:rsidRPr="007C1812">
        <w:rPr>
          <w:color w:val="000000"/>
        </w:rPr>
        <w:t>šios</w:t>
      </w:r>
      <w:proofErr w:type="spellEnd"/>
      <w:r w:rsidRPr="007C1812">
        <w:rPr>
          <w:color w:val="000000"/>
        </w:rPr>
        <w:t xml:space="preserve"> </w:t>
      </w:r>
      <w:proofErr w:type="spellStart"/>
      <w:r w:rsidRPr="007C1812">
        <w:rPr>
          <w:color w:val="000000"/>
        </w:rPr>
        <w:t>procedūros</w:t>
      </w:r>
      <w:proofErr w:type="spellEnd"/>
      <w:r w:rsidRPr="007C1812">
        <w:rPr>
          <w:color w:val="000000"/>
        </w:rPr>
        <w:t xml:space="preserve"> 5.2.1.p.</w:t>
      </w:r>
      <w:r>
        <w:rPr>
          <w:color w:val="000000"/>
        </w:rPr>
        <w:t xml:space="preserve"> </w:t>
      </w:r>
      <w:proofErr w:type="spellStart"/>
      <w:r>
        <w:rPr>
          <w:color w:val="000000"/>
        </w:rPr>
        <w:t>nurodytų</w:t>
      </w:r>
      <w:proofErr w:type="spellEnd"/>
      <w:r>
        <w:rPr>
          <w:color w:val="000000"/>
        </w:rPr>
        <w:t xml:space="preserve"> </w:t>
      </w:r>
      <w:proofErr w:type="spellStart"/>
      <w:r>
        <w:rPr>
          <w:color w:val="000000"/>
        </w:rPr>
        <w:t>subjektų</w:t>
      </w:r>
      <w:proofErr w:type="spellEnd"/>
      <w:r>
        <w:rPr>
          <w:color w:val="000000"/>
        </w:rPr>
        <w:t xml:space="preserve"> </w:t>
      </w:r>
      <w:proofErr w:type="spellStart"/>
      <w:r>
        <w:rPr>
          <w:color w:val="000000"/>
        </w:rPr>
        <w:t>siuntime</w:t>
      </w:r>
      <w:proofErr w:type="spellEnd"/>
      <w:r>
        <w:rPr>
          <w:color w:val="000000"/>
        </w:rPr>
        <w:t xml:space="preserve"> </w:t>
      </w:r>
      <w:proofErr w:type="spellStart"/>
      <w:r>
        <w:rPr>
          <w:color w:val="000000"/>
        </w:rPr>
        <w:t>nurodoma</w:t>
      </w:r>
      <w:proofErr w:type="spellEnd"/>
      <w:r>
        <w:rPr>
          <w:color w:val="000000"/>
        </w:rPr>
        <w:t xml:space="preserve"> </w:t>
      </w:r>
      <w:proofErr w:type="spellStart"/>
      <w:r>
        <w:rPr>
          <w:color w:val="000000"/>
        </w:rPr>
        <w:t>tik</w:t>
      </w:r>
      <w:proofErr w:type="spellEnd"/>
      <w:r>
        <w:rPr>
          <w:color w:val="000000"/>
        </w:rPr>
        <w:t xml:space="preserve"> </w:t>
      </w:r>
      <w:proofErr w:type="spellStart"/>
      <w:r>
        <w:rPr>
          <w:color w:val="000000"/>
        </w:rPr>
        <w:t>paimti</w:t>
      </w:r>
      <w:proofErr w:type="spellEnd"/>
      <w:r>
        <w:rPr>
          <w:color w:val="000000"/>
        </w:rPr>
        <w:t xml:space="preserve"> </w:t>
      </w:r>
      <w:proofErr w:type="spellStart"/>
      <w:r>
        <w:rPr>
          <w:color w:val="000000"/>
        </w:rPr>
        <w:t>tiriamąsias</w:t>
      </w:r>
      <w:proofErr w:type="spellEnd"/>
      <w:r>
        <w:rPr>
          <w:color w:val="000000"/>
        </w:rPr>
        <w:t xml:space="preserve"> </w:t>
      </w:r>
      <w:proofErr w:type="spellStart"/>
      <w:r>
        <w:rPr>
          <w:color w:val="000000"/>
        </w:rPr>
        <w:t>medžiagas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jas</w:t>
      </w:r>
      <w:proofErr w:type="spellEnd"/>
      <w:r>
        <w:rPr>
          <w:color w:val="000000"/>
        </w:rPr>
        <w:t xml:space="preserve"> </w:t>
      </w:r>
      <w:proofErr w:type="spellStart"/>
      <w:r>
        <w:rPr>
          <w:color w:val="000000"/>
        </w:rPr>
        <w:t>ištirti</w:t>
      </w:r>
      <w:proofErr w:type="spellEnd"/>
      <w:r>
        <w:rPr>
          <w:color w:val="000000"/>
        </w:rPr>
        <w:t xml:space="preserve">, </w:t>
      </w:r>
      <w:proofErr w:type="spellStart"/>
      <w:r>
        <w:rPr>
          <w:color w:val="000000"/>
        </w:rPr>
        <w:t>asmens</w:t>
      </w:r>
      <w:proofErr w:type="spellEnd"/>
      <w:r>
        <w:rPr>
          <w:color w:val="000000"/>
        </w:rPr>
        <w:t xml:space="preserve"> </w:t>
      </w:r>
      <w:proofErr w:type="spellStart"/>
      <w:r>
        <w:rPr>
          <w:color w:val="000000"/>
        </w:rPr>
        <w:t>būklės</w:t>
      </w:r>
      <w:proofErr w:type="spellEnd"/>
      <w:r>
        <w:rPr>
          <w:color w:val="000000"/>
        </w:rPr>
        <w:t xml:space="preserve"> </w:t>
      </w:r>
      <w:proofErr w:type="spellStart"/>
      <w:r>
        <w:rPr>
          <w:color w:val="000000"/>
        </w:rPr>
        <w:t>vertinimas</w:t>
      </w:r>
      <w:proofErr w:type="spellEnd"/>
      <w:r>
        <w:rPr>
          <w:color w:val="000000"/>
        </w:rPr>
        <w:t xml:space="preserve"> </w:t>
      </w:r>
      <w:proofErr w:type="spellStart"/>
      <w:r>
        <w:rPr>
          <w:color w:val="000000"/>
        </w:rPr>
        <w:t>neatliekamas</w:t>
      </w:r>
      <w:proofErr w:type="spellEnd"/>
      <w:r>
        <w:rPr>
          <w:color w:val="000000"/>
        </w:rPr>
        <w:t xml:space="preserve">, </w:t>
      </w:r>
      <w:proofErr w:type="spellStart"/>
      <w:r>
        <w:rPr>
          <w:color w:val="000000"/>
        </w:rPr>
        <w:t>paimamas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ištiriamas</w:t>
      </w:r>
      <w:proofErr w:type="spellEnd"/>
      <w:r>
        <w:rPr>
          <w:color w:val="000000"/>
        </w:rPr>
        <w:t xml:space="preserve"> </w:t>
      </w:r>
      <w:proofErr w:type="spellStart"/>
      <w:r>
        <w:rPr>
          <w:color w:val="000000"/>
        </w:rPr>
        <w:t>tiriamojo</w:t>
      </w:r>
      <w:proofErr w:type="spellEnd"/>
      <w:r>
        <w:rPr>
          <w:color w:val="000000"/>
        </w:rPr>
        <w:t xml:space="preserve"> </w:t>
      </w:r>
      <w:proofErr w:type="spellStart"/>
      <w:r>
        <w:rPr>
          <w:color w:val="000000"/>
        </w:rPr>
        <w:t>kraujas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šlapimas</w:t>
      </w:r>
      <w:proofErr w:type="spellEnd"/>
      <w:r>
        <w:rPr>
          <w:color w:val="000000"/>
        </w:rPr>
        <w:t xml:space="preserve">, o </w:t>
      </w:r>
      <w:proofErr w:type="spellStart"/>
      <w:r>
        <w:rPr>
          <w:color w:val="000000"/>
        </w:rPr>
        <w:t>toksikologijos</w:t>
      </w:r>
      <w:proofErr w:type="spellEnd"/>
      <w:r>
        <w:rPr>
          <w:color w:val="000000"/>
        </w:rPr>
        <w:t xml:space="preserve"> </w:t>
      </w:r>
      <w:proofErr w:type="spellStart"/>
      <w:r>
        <w:rPr>
          <w:color w:val="000000"/>
        </w:rPr>
        <w:t>laboratorijos</w:t>
      </w:r>
      <w:proofErr w:type="spellEnd"/>
      <w:r>
        <w:rPr>
          <w:color w:val="000000"/>
        </w:rPr>
        <w:t xml:space="preserve"> </w:t>
      </w:r>
      <w:proofErr w:type="spellStart"/>
      <w:r>
        <w:rPr>
          <w:color w:val="000000"/>
        </w:rPr>
        <w:t>specialisto</w:t>
      </w:r>
      <w:proofErr w:type="spellEnd"/>
      <w:r>
        <w:rPr>
          <w:color w:val="000000"/>
        </w:rPr>
        <w:t xml:space="preserve"> </w:t>
      </w:r>
      <w:proofErr w:type="spellStart"/>
      <w:r>
        <w:rPr>
          <w:color w:val="000000"/>
        </w:rPr>
        <w:t>išvada</w:t>
      </w:r>
      <w:proofErr w:type="spellEnd"/>
      <w:r>
        <w:rPr>
          <w:color w:val="000000"/>
        </w:rPr>
        <w:t xml:space="preserve"> </w:t>
      </w:r>
      <w:proofErr w:type="spellStart"/>
      <w:r>
        <w:rPr>
          <w:color w:val="000000"/>
        </w:rPr>
        <w:t>pateikiama</w:t>
      </w:r>
      <w:proofErr w:type="spellEnd"/>
      <w:r>
        <w:rPr>
          <w:color w:val="000000"/>
        </w:rPr>
        <w:t xml:space="preserve"> </w:t>
      </w:r>
      <w:proofErr w:type="spellStart"/>
      <w:r w:rsidRPr="007C1812">
        <w:rPr>
          <w:color w:val="000000"/>
        </w:rPr>
        <w:t>šios</w:t>
      </w:r>
      <w:proofErr w:type="spellEnd"/>
      <w:r w:rsidRPr="007C1812">
        <w:rPr>
          <w:color w:val="000000"/>
        </w:rPr>
        <w:t xml:space="preserve"> </w:t>
      </w:r>
      <w:proofErr w:type="spellStart"/>
      <w:r w:rsidRPr="007C1812">
        <w:rPr>
          <w:color w:val="000000"/>
        </w:rPr>
        <w:t>procedūros</w:t>
      </w:r>
      <w:proofErr w:type="spellEnd"/>
      <w:r w:rsidRPr="007C1812">
        <w:rPr>
          <w:color w:val="000000"/>
        </w:rPr>
        <w:t xml:space="preserve"> 5.2.1.p.</w:t>
      </w:r>
      <w:r>
        <w:rPr>
          <w:color w:val="000000"/>
        </w:rPr>
        <w:t xml:space="preserve"> </w:t>
      </w:r>
      <w:proofErr w:type="spellStart"/>
      <w:r>
        <w:rPr>
          <w:color w:val="000000"/>
        </w:rPr>
        <w:t>nurodyto</w:t>
      </w:r>
      <w:proofErr w:type="spellEnd"/>
      <w:r>
        <w:rPr>
          <w:color w:val="000000"/>
        </w:rPr>
        <w:t xml:space="preserve"> </w:t>
      </w:r>
      <w:proofErr w:type="spellStart"/>
      <w:r>
        <w:rPr>
          <w:color w:val="000000"/>
        </w:rPr>
        <w:t>subjekto</w:t>
      </w:r>
      <w:proofErr w:type="spellEnd"/>
      <w:r>
        <w:rPr>
          <w:color w:val="000000"/>
        </w:rPr>
        <w:t xml:space="preserve"> </w:t>
      </w:r>
      <w:proofErr w:type="spellStart"/>
      <w:r>
        <w:rPr>
          <w:color w:val="000000"/>
        </w:rPr>
        <w:t>siuntime</w:t>
      </w:r>
      <w:proofErr w:type="spellEnd"/>
      <w:r>
        <w:rPr>
          <w:color w:val="000000"/>
        </w:rPr>
        <w:t xml:space="preserve"> </w:t>
      </w:r>
      <w:proofErr w:type="spellStart"/>
      <w:r>
        <w:rPr>
          <w:color w:val="000000"/>
        </w:rPr>
        <w:t>nurodytam</w:t>
      </w:r>
      <w:proofErr w:type="spellEnd"/>
      <w:r>
        <w:rPr>
          <w:color w:val="000000"/>
        </w:rPr>
        <w:t xml:space="preserve"> </w:t>
      </w:r>
      <w:proofErr w:type="spellStart"/>
      <w:r>
        <w:rPr>
          <w:color w:val="000000"/>
        </w:rPr>
        <w:t>adresatui</w:t>
      </w:r>
      <w:proofErr w:type="spellEnd"/>
      <w:r>
        <w:rPr>
          <w:color w:val="000000"/>
        </w:rPr>
        <w:t xml:space="preserve"> (</w:t>
      </w:r>
      <w:proofErr w:type="spellStart"/>
      <w:r>
        <w:rPr>
          <w:color w:val="000000"/>
        </w:rPr>
        <w:t>gavėjui</w:t>
      </w:r>
      <w:proofErr w:type="spellEnd"/>
      <w:r>
        <w:rPr>
          <w:color w:val="000000"/>
        </w:rPr>
        <w:t>)</w:t>
      </w:r>
      <w:r w:rsidR="00442583">
        <w:rPr>
          <w:color w:val="000000"/>
        </w:rPr>
        <w:t>,</w:t>
      </w:r>
      <w:r w:rsidR="00442583" w:rsidRPr="00442583">
        <w:t xml:space="preserve"> </w:t>
      </w:r>
      <w:r w:rsidR="00442583">
        <w:rPr>
          <w:color w:val="000000"/>
        </w:rPr>
        <w:t xml:space="preserve">o </w:t>
      </w:r>
      <w:r w:rsidR="00442583" w:rsidRPr="00442583">
        <w:rPr>
          <w:color w:val="000000"/>
        </w:rPr>
        <w:t xml:space="preserve">kai </w:t>
      </w:r>
      <w:proofErr w:type="spellStart"/>
      <w:r w:rsidR="00442583" w:rsidRPr="00442583">
        <w:rPr>
          <w:color w:val="000000"/>
        </w:rPr>
        <w:t>tiriamoji</w:t>
      </w:r>
      <w:proofErr w:type="spellEnd"/>
      <w:r w:rsidR="00442583" w:rsidRPr="00442583">
        <w:rPr>
          <w:color w:val="000000"/>
        </w:rPr>
        <w:t xml:space="preserve"> </w:t>
      </w:r>
      <w:proofErr w:type="spellStart"/>
      <w:r w:rsidR="00442583" w:rsidRPr="00442583">
        <w:rPr>
          <w:color w:val="000000"/>
        </w:rPr>
        <w:t>medžiaga</w:t>
      </w:r>
      <w:proofErr w:type="spellEnd"/>
      <w:r w:rsidR="00442583" w:rsidRPr="00442583">
        <w:rPr>
          <w:color w:val="000000"/>
        </w:rPr>
        <w:t xml:space="preserve"> </w:t>
      </w:r>
      <w:proofErr w:type="spellStart"/>
      <w:r w:rsidR="00442583" w:rsidRPr="00442583">
        <w:rPr>
          <w:color w:val="000000"/>
        </w:rPr>
        <w:t>toksikologijos</w:t>
      </w:r>
      <w:proofErr w:type="spellEnd"/>
      <w:r w:rsidR="00442583" w:rsidRPr="00442583">
        <w:rPr>
          <w:color w:val="000000"/>
        </w:rPr>
        <w:t xml:space="preserve"> </w:t>
      </w:r>
      <w:proofErr w:type="spellStart"/>
      <w:r w:rsidR="00442583" w:rsidRPr="00442583">
        <w:rPr>
          <w:color w:val="000000"/>
        </w:rPr>
        <w:t>laboratorijai</w:t>
      </w:r>
      <w:proofErr w:type="spellEnd"/>
      <w:r w:rsidR="00442583" w:rsidRPr="00442583">
        <w:rPr>
          <w:color w:val="000000"/>
        </w:rPr>
        <w:t xml:space="preserve"> </w:t>
      </w:r>
      <w:proofErr w:type="spellStart"/>
      <w:r w:rsidR="00442583" w:rsidRPr="00442583">
        <w:rPr>
          <w:color w:val="000000"/>
        </w:rPr>
        <w:t>pateikiama</w:t>
      </w:r>
      <w:proofErr w:type="spellEnd"/>
      <w:r w:rsidR="00442583" w:rsidRPr="00442583">
        <w:rPr>
          <w:color w:val="000000"/>
        </w:rPr>
        <w:t xml:space="preserve"> </w:t>
      </w:r>
      <w:proofErr w:type="spellStart"/>
      <w:r w:rsidR="00442583" w:rsidRPr="00442583">
        <w:rPr>
          <w:color w:val="000000"/>
        </w:rPr>
        <w:t>tik</w:t>
      </w:r>
      <w:proofErr w:type="spellEnd"/>
      <w:r w:rsidR="00442583" w:rsidRPr="00442583">
        <w:rPr>
          <w:color w:val="000000"/>
        </w:rPr>
        <w:t xml:space="preserve"> </w:t>
      </w:r>
      <w:proofErr w:type="spellStart"/>
      <w:r w:rsidR="00442583" w:rsidRPr="00442583">
        <w:rPr>
          <w:color w:val="000000"/>
        </w:rPr>
        <w:t>su</w:t>
      </w:r>
      <w:proofErr w:type="spellEnd"/>
      <w:r w:rsidR="00442583" w:rsidRPr="00442583">
        <w:rPr>
          <w:color w:val="000000"/>
        </w:rPr>
        <w:t xml:space="preserve"> </w:t>
      </w:r>
      <w:proofErr w:type="spellStart"/>
      <w:r w:rsidR="00442583" w:rsidRPr="00442583">
        <w:rPr>
          <w:color w:val="000000"/>
        </w:rPr>
        <w:t>ligoninės</w:t>
      </w:r>
      <w:proofErr w:type="spellEnd"/>
      <w:r w:rsidR="00442583" w:rsidRPr="00442583">
        <w:rPr>
          <w:color w:val="000000"/>
        </w:rPr>
        <w:t xml:space="preserve"> </w:t>
      </w:r>
      <w:proofErr w:type="spellStart"/>
      <w:r w:rsidR="00442583" w:rsidRPr="00442583">
        <w:rPr>
          <w:color w:val="000000"/>
        </w:rPr>
        <w:t>siuntimu</w:t>
      </w:r>
      <w:proofErr w:type="spellEnd"/>
      <w:r w:rsidR="00442583" w:rsidRPr="00442583">
        <w:rPr>
          <w:color w:val="000000"/>
        </w:rPr>
        <w:t xml:space="preserve"> (forma </w:t>
      </w:r>
      <w:proofErr w:type="spellStart"/>
      <w:r w:rsidR="00442583" w:rsidRPr="00442583">
        <w:rPr>
          <w:color w:val="000000"/>
        </w:rPr>
        <w:t>Nr</w:t>
      </w:r>
      <w:proofErr w:type="spellEnd"/>
      <w:r w:rsidR="00442583" w:rsidRPr="00442583">
        <w:rPr>
          <w:color w:val="000000"/>
        </w:rPr>
        <w:t xml:space="preserve">. 179-2/a), – </w:t>
      </w:r>
      <w:proofErr w:type="spellStart"/>
      <w:r w:rsidR="00442583" w:rsidRPr="00442583">
        <w:rPr>
          <w:color w:val="000000"/>
        </w:rPr>
        <w:t>ligoninei</w:t>
      </w:r>
      <w:proofErr w:type="spellEnd"/>
      <w:r w:rsidR="00442583" w:rsidRPr="00442583">
        <w:rPr>
          <w:color w:val="000000"/>
        </w:rPr>
        <w:t>.</w:t>
      </w:r>
    </w:p>
    <w:p w:rsidR="00382899" w:rsidRPr="00175F70" w:rsidRDefault="00C75BB6" w:rsidP="002079ED">
      <w:pPr>
        <w:spacing w:line="276" w:lineRule="auto"/>
        <w:ind w:firstLine="567"/>
        <w:jc w:val="both"/>
        <w:rPr>
          <w:color w:val="000000"/>
          <w:lang w:val="lt-LT" w:eastAsia="en-US"/>
        </w:rPr>
      </w:pPr>
      <w:r>
        <w:rPr>
          <w:color w:val="000000"/>
        </w:rPr>
        <w:t>5.1</w:t>
      </w:r>
      <w:r w:rsidR="00815078">
        <w:rPr>
          <w:color w:val="000000"/>
        </w:rPr>
        <w:t>1</w:t>
      </w:r>
      <w:r>
        <w:rPr>
          <w:color w:val="000000"/>
        </w:rPr>
        <w:t>.6.</w:t>
      </w:r>
      <w:r w:rsidR="00382899">
        <w:rPr>
          <w:color w:val="000000"/>
        </w:rPr>
        <w:t xml:space="preserve"> </w:t>
      </w:r>
      <w:proofErr w:type="spellStart"/>
      <w:r w:rsidR="00382899">
        <w:rPr>
          <w:color w:val="000000"/>
        </w:rPr>
        <w:t>Už</w:t>
      </w:r>
      <w:proofErr w:type="spellEnd"/>
      <w:r w:rsidR="00382899">
        <w:rPr>
          <w:color w:val="000000"/>
        </w:rPr>
        <w:t xml:space="preserve"> </w:t>
      </w:r>
      <w:proofErr w:type="spellStart"/>
      <w:r w:rsidR="00382899">
        <w:rPr>
          <w:color w:val="000000"/>
        </w:rPr>
        <w:t>asmens</w:t>
      </w:r>
      <w:proofErr w:type="spellEnd"/>
      <w:r w:rsidR="00382899">
        <w:rPr>
          <w:color w:val="000000"/>
        </w:rPr>
        <w:t xml:space="preserve"> </w:t>
      </w:r>
      <w:proofErr w:type="spellStart"/>
      <w:r w:rsidR="00382899">
        <w:rPr>
          <w:color w:val="000000"/>
        </w:rPr>
        <w:t>būklės</w:t>
      </w:r>
      <w:proofErr w:type="spellEnd"/>
      <w:r w:rsidR="00382899">
        <w:rPr>
          <w:color w:val="000000"/>
        </w:rPr>
        <w:t xml:space="preserve"> </w:t>
      </w:r>
      <w:proofErr w:type="spellStart"/>
      <w:r w:rsidR="00382899">
        <w:rPr>
          <w:color w:val="000000"/>
        </w:rPr>
        <w:t>vertinimą</w:t>
      </w:r>
      <w:proofErr w:type="spellEnd"/>
      <w:r w:rsidR="00382899">
        <w:rPr>
          <w:color w:val="000000"/>
        </w:rPr>
        <w:t xml:space="preserve"> </w:t>
      </w:r>
      <w:proofErr w:type="spellStart"/>
      <w:r w:rsidR="00382899">
        <w:rPr>
          <w:color w:val="000000"/>
        </w:rPr>
        <w:t>bei</w:t>
      </w:r>
      <w:proofErr w:type="spellEnd"/>
      <w:r w:rsidR="00382899">
        <w:rPr>
          <w:color w:val="000000"/>
        </w:rPr>
        <w:t xml:space="preserve"> </w:t>
      </w:r>
      <w:proofErr w:type="spellStart"/>
      <w:r w:rsidR="00382899">
        <w:rPr>
          <w:color w:val="000000"/>
        </w:rPr>
        <w:t>tiriamųjų</w:t>
      </w:r>
      <w:proofErr w:type="spellEnd"/>
      <w:r w:rsidR="00382899">
        <w:rPr>
          <w:color w:val="000000"/>
        </w:rPr>
        <w:t xml:space="preserve"> </w:t>
      </w:r>
      <w:proofErr w:type="spellStart"/>
      <w:r w:rsidR="00382899">
        <w:rPr>
          <w:color w:val="000000"/>
        </w:rPr>
        <w:t>medžiagų</w:t>
      </w:r>
      <w:proofErr w:type="spellEnd"/>
      <w:r w:rsidR="00382899">
        <w:rPr>
          <w:color w:val="000000"/>
        </w:rPr>
        <w:t xml:space="preserve"> </w:t>
      </w:r>
      <w:proofErr w:type="spellStart"/>
      <w:r w:rsidR="00382899">
        <w:rPr>
          <w:color w:val="000000"/>
        </w:rPr>
        <w:t>paėmimą</w:t>
      </w:r>
      <w:proofErr w:type="spellEnd"/>
      <w:r w:rsidR="00382899">
        <w:rPr>
          <w:color w:val="000000"/>
        </w:rPr>
        <w:t xml:space="preserve"> </w:t>
      </w:r>
      <w:proofErr w:type="spellStart"/>
      <w:r w:rsidR="00382899">
        <w:rPr>
          <w:color w:val="000000"/>
        </w:rPr>
        <w:t>ligoninei</w:t>
      </w:r>
      <w:proofErr w:type="spellEnd"/>
      <w:r w:rsidR="00382899">
        <w:rPr>
          <w:color w:val="000000"/>
        </w:rPr>
        <w:t xml:space="preserve"> </w:t>
      </w:r>
      <w:proofErr w:type="spellStart"/>
      <w:r w:rsidR="00382899">
        <w:rPr>
          <w:color w:val="000000"/>
        </w:rPr>
        <w:t>atsiskaitoma</w:t>
      </w:r>
      <w:proofErr w:type="spellEnd"/>
      <w:r w:rsidR="00382899">
        <w:rPr>
          <w:color w:val="000000"/>
        </w:rPr>
        <w:t xml:space="preserve"> </w:t>
      </w:r>
      <w:proofErr w:type="spellStart"/>
      <w:r w:rsidR="00382899">
        <w:rPr>
          <w:color w:val="000000"/>
        </w:rPr>
        <w:t>pagal</w:t>
      </w:r>
      <w:proofErr w:type="spellEnd"/>
      <w:r w:rsidR="00382899">
        <w:rPr>
          <w:color w:val="000000"/>
        </w:rPr>
        <w:t xml:space="preserve"> </w:t>
      </w:r>
      <w:proofErr w:type="spellStart"/>
      <w:r w:rsidR="00382899">
        <w:rPr>
          <w:color w:val="000000"/>
        </w:rPr>
        <w:t>ligoninės</w:t>
      </w:r>
      <w:proofErr w:type="spellEnd"/>
      <w:r w:rsidR="00382899">
        <w:rPr>
          <w:color w:val="000000"/>
        </w:rPr>
        <w:t xml:space="preserve"> </w:t>
      </w:r>
      <w:proofErr w:type="spellStart"/>
      <w:r w:rsidR="00382899">
        <w:rPr>
          <w:color w:val="000000"/>
        </w:rPr>
        <w:t>dire</w:t>
      </w:r>
      <w:r w:rsidR="002079ED">
        <w:rPr>
          <w:color w:val="000000"/>
        </w:rPr>
        <w:t>ktoriaus</w:t>
      </w:r>
      <w:proofErr w:type="spellEnd"/>
      <w:r w:rsidR="002079ED">
        <w:rPr>
          <w:color w:val="000000"/>
        </w:rPr>
        <w:t xml:space="preserve"> </w:t>
      </w:r>
      <w:proofErr w:type="spellStart"/>
      <w:r w:rsidR="002079ED">
        <w:rPr>
          <w:color w:val="000000"/>
        </w:rPr>
        <w:t>įsakymu</w:t>
      </w:r>
      <w:proofErr w:type="spellEnd"/>
      <w:r w:rsidR="002079ED">
        <w:rPr>
          <w:color w:val="000000"/>
        </w:rPr>
        <w:t xml:space="preserve"> </w:t>
      </w:r>
      <w:proofErr w:type="spellStart"/>
      <w:r w:rsidR="002079ED">
        <w:rPr>
          <w:color w:val="000000"/>
        </w:rPr>
        <w:t>patvirtintas</w:t>
      </w:r>
      <w:proofErr w:type="spellEnd"/>
      <w:r w:rsidR="002079ED">
        <w:rPr>
          <w:color w:val="000000"/>
        </w:rPr>
        <w:t xml:space="preserve"> </w:t>
      </w:r>
      <w:proofErr w:type="gramStart"/>
      <w:r w:rsidR="002079ED">
        <w:rPr>
          <w:color w:val="000000"/>
        </w:rPr>
        <w:t>,,</w:t>
      </w:r>
      <w:proofErr w:type="spellStart"/>
      <w:r w:rsidR="00382899" w:rsidRPr="00930A8A">
        <w:rPr>
          <w:color w:val="000000"/>
        </w:rPr>
        <w:t>Medicininės</w:t>
      </w:r>
      <w:proofErr w:type="spellEnd"/>
      <w:proofErr w:type="gramEnd"/>
      <w:r w:rsidR="00382899" w:rsidRPr="00930A8A">
        <w:rPr>
          <w:color w:val="000000"/>
        </w:rPr>
        <w:t xml:space="preserve"> </w:t>
      </w:r>
      <w:proofErr w:type="spellStart"/>
      <w:r w:rsidR="00382899" w:rsidRPr="00930A8A">
        <w:rPr>
          <w:color w:val="000000"/>
        </w:rPr>
        <w:t>apžiūros</w:t>
      </w:r>
      <w:proofErr w:type="spellEnd"/>
      <w:r w:rsidR="00382899" w:rsidRPr="00930A8A">
        <w:rPr>
          <w:color w:val="000000"/>
        </w:rPr>
        <w:t xml:space="preserve"> </w:t>
      </w:r>
      <w:proofErr w:type="spellStart"/>
      <w:r w:rsidR="00382899" w:rsidRPr="00930A8A">
        <w:rPr>
          <w:color w:val="000000"/>
        </w:rPr>
        <w:t>neblaivumui</w:t>
      </w:r>
      <w:proofErr w:type="spellEnd"/>
      <w:r w:rsidR="00382899" w:rsidRPr="00930A8A">
        <w:rPr>
          <w:color w:val="000000"/>
        </w:rPr>
        <w:t xml:space="preserve"> (</w:t>
      </w:r>
      <w:proofErr w:type="spellStart"/>
      <w:r w:rsidR="00382899" w:rsidRPr="00930A8A">
        <w:rPr>
          <w:color w:val="000000"/>
        </w:rPr>
        <w:t>girtumui</w:t>
      </w:r>
      <w:proofErr w:type="spellEnd"/>
      <w:r w:rsidR="00382899" w:rsidRPr="00930A8A">
        <w:rPr>
          <w:color w:val="000000"/>
        </w:rPr>
        <w:t xml:space="preserve">) </w:t>
      </w:r>
      <w:proofErr w:type="spellStart"/>
      <w:r w:rsidR="00382899" w:rsidRPr="00930A8A">
        <w:rPr>
          <w:color w:val="000000"/>
        </w:rPr>
        <w:t>ir</w:t>
      </w:r>
      <w:proofErr w:type="spellEnd"/>
      <w:r w:rsidR="00382899" w:rsidRPr="00930A8A">
        <w:rPr>
          <w:color w:val="000000"/>
        </w:rPr>
        <w:t xml:space="preserve"> </w:t>
      </w:r>
      <w:proofErr w:type="spellStart"/>
      <w:r w:rsidR="00382899" w:rsidRPr="00930A8A">
        <w:rPr>
          <w:color w:val="000000"/>
        </w:rPr>
        <w:t>apsvaigimui</w:t>
      </w:r>
      <w:proofErr w:type="spellEnd"/>
      <w:r w:rsidR="00382899" w:rsidRPr="00930A8A">
        <w:rPr>
          <w:color w:val="000000"/>
        </w:rPr>
        <w:t xml:space="preserve"> </w:t>
      </w:r>
      <w:proofErr w:type="spellStart"/>
      <w:r w:rsidR="00382899" w:rsidRPr="00930A8A">
        <w:rPr>
          <w:color w:val="000000"/>
        </w:rPr>
        <w:t>nustatyti</w:t>
      </w:r>
      <w:proofErr w:type="spellEnd"/>
      <w:r w:rsidR="00382899" w:rsidRPr="00930A8A">
        <w:rPr>
          <w:color w:val="000000"/>
        </w:rPr>
        <w:t xml:space="preserve"> </w:t>
      </w:r>
      <w:proofErr w:type="spellStart"/>
      <w:r w:rsidR="00382899" w:rsidRPr="00930A8A">
        <w:rPr>
          <w:color w:val="000000"/>
        </w:rPr>
        <w:t>mokamų</w:t>
      </w:r>
      <w:proofErr w:type="spellEnd"/>
      <w:r w:rsidR="00382899" w:rsidRPr="00930A8A">
        <w:rPr>
          <w:color w:val="000000"/>
        </w:rPr>
        <w:t xml:space="preserve"> </w:t>
      </w:r>
      <w:proofErr w:type="spellStart"/>
      <w:r w:rsidR="00382899" w:rsidRPr="00930A8A">
        <w:rPr>
          <w:color w:val="000000"/>
        </w:rPr>
        <w:t>paslaugų</w:t>
      </w:r>
      <w:proofErr w:type="spellEnd"/>
      <w:r w:rsidR="00382899">
        <w:rPr>
          <w:color w:val="000000"/>
        </w:rPr>
        <w:t xml:space="preserve">” </w:t>
      </w:r>
      <w:proofErr w:type="spellStart"/>
      <w:r w:rsidR="00382899" w:rsidRPr="00930A8A">
        <w:rPr>
          <w:color w:val="000000"/>
        </w:rPr>
        <w:t>kaina</w:t>
      </w:r>
      <w:r w:rsidR="00382899">
        <w:rPr>
          <w:color w:val="000000"/>
        </w:rPr>
        <w:t>s</w:t>
      </w:r>
      <w:proofErr w:type="spellEnd"/>
      <w:r w:rsidR="00B8133B">
        <w:rPr>
          <w:color w:val="000000"/>
        </w:rPr>
        <w:t>.</w:t>
      </w:r>
      <w:r w:rsidR="00382899">
        <w:rPr>
          <w:color w:val="000000"/>
        </w:rPr>
        <w:t xml:space="preserve"> </w:t>
      </w:r>
    </w:p>
    <w:p w:rsidR="002079ED" w:rsidRDefault="002079ED" w:rsidP="00B8133B">
      <w:pPr>
        <w:tabs>
          <w:tab w:val="left" w:pos="2550"/>
        </w:tabs>
        <w:spacing w:before="125" w:after="125" w:line="276" w:lineRule="auto"/>
        <w:jc w:val="center"/>
        <w:rPr>
          <w:b/>
          <w:lang w:val="lt-LT"/>
        </w:rPr>
      </w:pPr>
    </w:p>
    <w:p w:rsidR="00382899" w:rsidRDefault="00382899" w:rsidP="00B8133B">
      <w:pPr>
        <w:tabs>
          <w:tab w:val="left" w:pos="2550"/>
        </w:tabs>
        <w:spacing w:before="125" w:after="125" w:line="276" w:lineRule="auto"/>
        <w:jc w:val="center"/>
        <w:rPr>
          <w:b/>
          <w:u w:val="single"/>
          <w:lang w:val="lt-LT"/>
        </w:rPr>
      </w:pPr>
      <w:r>
        <w:rPr>
          <w:b/>
          <w:lang w:val="lt-LT"/>
        </w:rPr>
        <w:lastRenderedPageBreak/>
        <w:t xml:space="preserve">6. </w:t>
      </w:r>
      <w:r>
        <w:rPr>
          <w:b/>
          <w:u w:val="single"/>
          <w:lang w:val="lt-LT"/>
        </w:rPr>
        <w:t>Nuorodos (susiję dokumentai)</w:t>
      </w:r>
    </w:p>
    <w:p w:rsidR="006A10C2" w:rsidRPr="006A10C2" w:rsidRDefault="00382899" w:rsidP="00B8133B">
      <w:pPr>
        <w:spacing w:line="276" w:lineRule="auto"/>
        <w:ind w:firstLine="567"/>
        <w:jc w:val="both"/>
        <w:rPr>
          <w:rFonts w:cs="Tahoma"/>
          <w:bCs/>
          <w:lang w:val="lt-LT"/>
        </w:rPr>
      </w:pPr>
      <w:r>
        <w:rPr>
          <w:lang w:val="lt-LT"/>
        </w:rPr>
        <w:t xml:space="preserve">6.1. </w:t>
      </w:r>
      <w:r>
        <w:rPr>
          <w:rFonts w:cs="Tahoma"/>
          <w:bCs/>
          <w:lang w:val="lt-LT"/>
        </w:rPr>
        <w:t xml:space="preserve">LR Vyriausybės </w:t>
      </w:r>
      <w:r w:rsidR="006A10C2" w:rsidRPr="006A10C2">
        <w:rPr>
          <w:rFonts w:cs="Tahoma"/>
          <w:bCs/>
          <w:lang w:val="lt-LT"/>
        </w:rPr>
        <w:t>2016 m. gegužės 18 d. Nr. 503</w:t>
      </w:r>
      <w:r w:rsidR="006A10C2">
        <w:rPr>
          <w:rFonts w:cs="Tahoma"/>
          <w:bCs/>
          <w:lang w:val="lt-LT"/>
        </w:rPr>
        <w:t xml:space="preserve"> nutarimas ,,D</w:t>
      </w:r>
      <w:r w:rsidR="006A10C2" w:rsidRPr="006A10C2">
        <w:rPr>
          <w:rFonts w:cs="Tahoma"/>
          <w:bCs/>
          <w:lang w:val="lt-LT"/>
        </w:rPr>
        <w:t>ėl transporto priemones vairuojančių ir kitų asmenų neblaivumo ar apsvaigimo nustatymo taisyklių patvirtinimo ir leidžiamos etilo alkoholio koncentracijos darbo metu nustatymo</w:t>
      </w:r>
      <w:r w:rsidR="006A10C2">
        <w:rPr>
          <w:rFonts w:cs="Tahoma"/>
          <w:bCs/>
          <w:lang w:val="lt-LT"/>
        </w:rPr>
        <w:t>“.</w:t>
      </w:r>
    </w:p>
    <w:p w:rsidR="00382899" w:rsidRDefault="00382899" w:rsidP="00B8133B">
      <w:pPr>
        <w:spacing w:line="276" w:lineRule="auto"/>
        <w:ind w:firstLine="567"/>
        <w:jc w:val="both"/>
        <w:rPr>
          <w:rFonts w:cs="Tahoma"/>
          <w:bCs/>
          <w:lang w:val="lt-LT"/>
        </w:rPr>
      </w:pPr>
      <w:r>
        <w:rPr>
          <w:lang w:val="lt-LT"/>
        </w:rPr>
        <w:t xml:space="preserve">6.2. </w:t>
      </w:r>
      <w:r>
        <w:rPr>
          <w:rFonts w:cs="Tahoma"/>
          <w:bCs/>
          <w:lang w:val="lt-LT"/>
        </w:rPr>
        <w:t>LR SAM 1999 m. lapkričio 19 d. įsakymas Nr. 515 „Dėl sveikatos priežiūros įstaigų veiklos apskaitos ir atskaitomybės tvarkos“.</w:t>
      </w:r>
    </w:p>
    <w:p w:rsidR="00382899" w:rsidRDefault="00382899" w:rsidP="00B8133B">
      <w:pPr>
        <w:spacing w:line="276" w:lineRule="auto"/>
        <w:ind w:firstLine="567"/>
        <w:jc w:val="both"/>
        <w:rPr>
          <w:rFonts w:cs="Tahoma"/>
          <w:bCs/>
          <w:lang w:val="lt-LT"/>
        </w:rPr>
      </w:pPr>
      <w:r>
        <w:rPr>
          <w:lang w:val="lt-LT"/>
        </w:rPr>
        <w:t xml:space="preserve">6.3. </w:t>
      </w:r>
      <w:r>
        <w:rPr>
          <w:rFonts w:cs="Tahoma"/>
          <w:bCs/>
          <w:lang w:val="lt-LT"/>
        </w:rPr>
        <w:t>LR SAM 2006 m. birželio 20 d. įsakymas Nr. V-505 „Dėl medicininės apžiūros neblaivumui (girtumui) ar apsvaigimui nuo psichiką veikiančių medžiagų nustatyti atlikimą ir bendros asmens būklės įvertinimo metodikų patvirtinimų“.</w:t>
      </w:r>
    </w:p>
    <w:p w:rsidR="00442583" w:rsidRDefault="00382899" w:rsidP="00B8133B">
      <w:pPr>
        <w:spacing w:line="276" w:lineRule="auto"/>
        <w:ind w:firstLine="567"/>
        <w:jc w:val="both"/>
        <w:rPr>
          <w:rFonts w:cs="Tahoma"/>
          <w:bCs/>
          <w:lang w:val="lt-LT"/>
        </w:rPr>
      </w:pPr>
      <w:r>
        <w:rPr>
          <w:lang w:val="lt-LT"/>
        </w:rPr>
        <w:t xml:space="preserve">6.4. </w:t>
      </w:r>
      <w:r w:rsidR="00442583" w:rsidRPr="00442583">
        <w:rPr>
          <w:rFonts w:cs="Tahoma"/>
          <w:bCs/>
          <w:lang w:val="lt-LT"/>
        </w:rPr>
        <w:t>Lietuvos medicinos norm</w:t>
      </w:r>
      <w:r w:rsidR="00442583">
        <w:rPr>
          <w:rFonts w:cs="Tahoma"/>
          <w:bCs/>
          <w:lang w:val="lt-LT"/>
        </w:rPr>
        <w:t>a</w:t>
      </w:r>
      <w:r w:rsidR="00442583" w:rsidRPr="00442583">
        <w:rPr>
          <w:rFonts w:cs="Tahoma"/>
          <w:bCs/>
          <w:lang w:val="lt-LT"/>
        </w:rPr>
        <w:t xml:space="preserve"> MN 53 „Gydytojas psichiatras“</w:t>
      </w:r>
      <w:r w:rsidR="00442583">
        <w:rPr>
          <w:rFonts w:cs="Tahoma"/>
          <w:bCs/>
          <w:lang w:val="lt-LT"/>
        </w:rPr>
        <w:t>.</w:t>
      </w:r>
    </w:p>
    <w:p w:rsidR="00442583" w:rsidRDefault="00442583" w:rsidP="00B8133B">
      <w:pPr>
        <w:tabs>
          <w:tab w:val="left" w:pos="993"/>
        </w:tabs>
        <w:spacing w:line="276" w:lineRule="auto"/>
        <w:ind w:firstLine="567"/>
        <w:jc w:val="both"/>
        <w:rPr>
          <w:rFonts w:cs="Tahoma"/>
          <w:bCs/>
          <w:lang w:val="lt-LT"/>
        </w:rPr>
      </w:pPr>
      <w:r>
        <w:rPr>
          <w:rFonts w:cs="Tahoma"/>
          <w:bCs/>
          <w:lang w:val="lt-LT"/>
        </w:rPr>
        <w:t>6.</w:t>
      </w:r>
      <w:r w:rsidR="006A10C2">
        <w:rPr>
          <w:rFonts w:cs="Tahoma"/>
          <w:bCs/>
          <w:lang w:val="lt-LT"/>
        </w:rPr>
        <w:t>5</w:t>
      </w:r>
      <w:r>
        <w:rPr>
          <w:rFonts w:cs="Tahoma"/>
          <w:bCs/>
          <w:lang w:val="lt-LT"/>
        </w:rPr>
        <w:t>.</w:t>
      </w:r>
      <w:r w:rsidR="006A10C2">
        <w:rPr>
          <w:rFonts w:cs="Tahoma"/>
          <w:bCs/>
          <w:lang w:val="lt-LT"/>
        </w:rPr>
        <w:t xml:space="preserve"> </w:t>
      </w:r>
      <w:r w:rsidR="006A10C2" w:rsidRPr="006A10C2">
        <w:rPr>
          <w:rFonts w:cs="Tahoma"/>
          <w:bCs/>
          <w:lang w:val="lt-LT"/>
        </w:rPr>
        <w:t>Lietuvos medicinos norma MN</w:t>
      </w:r>
      <w:r w:rsidRPr="00442583">
        <w:rPr>
          <w:rFonts w:cs="Tahoma"/>
          <w:bCs/>
          <w:lang w:val="lt-LT"/>
        </w:rPr>
        <w:t xml:space="preserve"> 28 „B</w:t>
      </w:r>
      <w:r w:rsidR="006A10C2" w:rsidRPr="00442583">
        <w:rPr>
          <w:rFonts w:cs="Tahoma"/>
          <w:bCs/>
          <w:lang w:val="lt-LT"/>
        </w:rPr>
        <w:t>endrosios praktikos slaugytojas“</w:t>
      </w:r>
      <w:r w:rsidR="006A10C2">
        <w:rPr>
          <w:rFonts w:cs="Tahoma"/>
          <w:bCs/>
          <w:lang w:val="lt-LT"/>
        </w:rPr>
        <w:t>.</w:t>
      </w:r>
    </w:p>
    <w:p w:rsidR="00B8133B" w:rsidRDefault="00382899" w:rsidP="00815078">
      <w:pPr>
        <w:spacing w:line="276" w:lineRule="auto"/>
        <w:ind w:left="-30" w:firstLine="597"/>
        <w:jc w:val="both"/>
        <w:rPr>
          <w:lang w:val="lt-LT"/>
        </w:rPr>
      </w:pPr>
      <w:r>
        <w:rPr>
          <w:lang w:val="lt-LT"/>
        </w:rPr>
        <w:t>6.</w:t>
      </w:r>
      <w:r w:rsidR="006A10C2">
        <w:rPr>
          <w:lang w:val="lt-LT"/>
        </w:rPr>
        <w:t>6</w:t>
      </w:r>
      <w:r>
        <w:rPr>
          <w:lang w:val="lt-LT"/>
        </w:rPr>
        <w:t>. VšĮ Rokiškio psichiatrijos ligoninės K</w:t>
      </w:r>
      <w:r w:rsidR="00C75BB6">
        <w:rPr>
          <w:lang w:val="lt-LT"/>
        </w:rPr>
        <w:t>okybės vadovas</w:t>
      </w:r>
      <w:r>
        <w:rPr>
          <w:lang w:val="lt-LT"/>
        </w:rPr>
        <w:t>.</w:t>
      </w:r>
    </w:p>
    <w:p w:rsidR="00382899" w:rsidRDefault="00382899" w:rsidP="00382899">
      <w:pPr>
        <w:pStyle w:val="Pagrindiniotekstotrauka"/>
        <w:tabs>
          <w:tab w:val="left" w:pos="2535"/>
        </w:tabs>
        <w:spacing w:before="125" w:after="125"/>
        <w:ind w:left="284"/>
        <w:jc w:val="center"/>
        <w:rPr>
          <w:b/>
          <w:bCs/>
          <w:u w:val="single"/>
          <w:lang w:val="lt-LT"/>
        </w:rPr>
      </w:pPr>
      <w:r>
        <w:rPr>
          <w:b/>
          <w:bCs/>
        </w:rPr>
        <w:t xml:space="preserve">7. </w:t>
      </w:r>
      <w:r>
        <w:rPr>
          <w:b/>
          <w:bCs/>
          <w:u w:val="single"/>
          <w:lang w:val="lt-LT"/>
        </w:rPr>
        <w:t>Dokumentacija</w:t>
      </w:r>
    </w:p>
    <w:p w:rsidR="00382899" w:rsidRDefault="00382899" w:rsidP="00815078">
      <w:pPr>
        <w:spacing w:line="276" w:lineRule="auto"/>
        <w:ind w:firstLine="567"/>
        <w:jc w:val="both"/>
        <w:rPr>
          <w:rFonts w:cs="Tahoma"/>
          <w:bCs/>
          <w:lang w:val="lt-LT"/>
        </w:rPr>
      </w:pPr>
      <w:r>
        <w:rPr>
          <w:lang w:val="lt-LT"/>
        </w:rPr>
        <w:t xml:space="preserve">7.1. </w:t>
      </w:r>
      <w:r>
        <w:rPr>
          <w:rFonts w:cs="Tahoma"/>
          <w:bCs/>
          <w:lang w:val="lt-LT"/>
        </w:rPr>
        <w:t xml:space="preserve">F 155-1/a „Medicininės apžiūros neblaivumui, girtumui ar </w:t>
      </w:r>
      <w:r w:rsidR="00B8133B">
        <w:rPr>
          <w:rFonts w:cs="Tahoma"/>
          <w:bCs/>
          <w:lang w:val="lt-LT"/>
        </w:rPr>
        <w:t>apsvaigimui nustatyti aktas“.</w:t>
      </w:r>
    </w:p>
    <w:p w:rsidR="00382899" w:rsidRDefault="00382899" w:rsidP="00815078">
      <w:pPr>
        <w:spacing w:line="276" w:lineRule="auto"/>
        <w:ind w:firstLine="567"/>
        <w:jc w:val="both"/>
        <w:rPr>
          <w:rFonts w:cs="Tahoma"/>
          <w:bCs/>
          <w:lang w:val="lt-LT"/>
        </w:rPr>
      </w:pPr>
      <w:r>
        <w:rPr>
          <w:lang w:val="lt-LT"/>
        </w:rPr>
        <w:t xml:space="preserve">7.2. </w:t>
      </w:r>
      <w:r>
        <w:rPr>
          <w:rFonts w:cs="Tahoma"/>
          <w:bCs/>
          <w:lang w:val="lt-LT"/>
        </w:rPr>
        <w:t>F 179-2/</w:t>
      </w:r>
      <w:r w:rsidR="00B8133B">
        <w:rPr>
          <w:rFonts w:cs="Tahoma"/>
          <w:bCs/>
          <w:lang w:val="lt-LT"/>
        </w:rPr>
        <w:t>a „Biologinės terpės siuntimas“.</w:t>
      </w:r>
    </w:p>
    <w:p w:rsidR="00382899" w:rsidRDefault="00382899" w:rsidP="00815078">
      <w:pPr>
        <w:spacing w:line="276" w:lineRule="auto"/>
        <w:ind w:firstLine="567"/>
        <w:jc w:val="both"/>
        <w:rPr>
          <w:rFonts w:cs="Tahoma"/>
          <w:lang w:val="lt-LT"/>
        </w:rPr>
      </w:pPr>
      <w:r>
        <w:rPr>
          <w:lang w:val="lt-LT"/>
        </w:rPr>
        <w:t>7.3. M</w:t>
      </w:r>
      <w:r>
        <w:rPr>
          <w:rFonts w:cs="Tahoma"/>
          <w:lang w:val="lt-LT"/>
        </w:rPr>
        <w:t>edicininės apžiūros neblaivumui, girtumui ar apsvaigimui nustatyti aktų žurnalas.</w:t>
      </w:r>
    </w:p>
    <w:p w:rsidR="00382899" w:rsidRPr="00DD37F0" w:rsidRDefault="00382899" w:rsidP="00815078">
      <w:pPr>
        <w:spacing w:line="276" w:lineRule="auto"/>
        <w:ind w:firstLine="567"/>
        <w:jc w:val="both"/>
        <w:rPr>
          <w:rFonts w:cs="Tahoma"/>
          <w:lang w:val="lt-LT"/>
        </w:rPr>
      </w:pPr>
      <w:r>
        <w:rPr>
          <w:rFonts w:cs="Tahoma"/>
          <w:lang w:val="lt-LT"/>
        </w:rPr>
        <w:t>7.4. Prašymas</w:t>
      </w:r>
      <w:r w:rsidR="002079ED">
        <w:rPr>
          <w:rFonts w:cs="Tahoma"/>
          <w:lang w:val="lt-LT"/>
        </w:rPr>
        <w:t xml:space="preserve"> </w:t>
      </w:r>
      <w:r>
        <w:rPr>
          <w:rFonts w:cs="Tahoma"/>
          <w:lang w:val="lt-LT"/>
        </w:rPr>
        <w:t>-</w:t>
      </w:r>
      <w:r w:rsidR="002079ED">
        <w:rPr>
          <w:rFonts w:cs="Tahoma"/>
          <w:lang w:val="lt-LT"/>
        </w:rPr>
        <w:t xml:space="preserve"> </w:t>
      </w:r>
      <w:r>
        <w:rPr>
          <w:rFonts w:cs="Tahoma"/>
          <w:lang w:val="lt-LT"/>
        </w:rPr>
        <w:t>sutikimas medicininei apžiūrai atlikti.</w:t>
      </w:r>
    </w:p>
    <w:p w:rsidR="005C5B35" w:rsidRPr="005C5B35" w:rsidRDefault="005C5B35" w:rsidP="00815078">
      <w:pPr>
        <w:pStyle w:val="Pagrindiniotekstotrauka31"/>
        <w:tabs>
          <w:tab w:val="left" w:pos="2565"/>
        </w:tabs>
        <w:spacing w:before="125" w:after="125" w:line="276" w:lineRule="auto"/>
        <w:ind w:left="0"/>
        <w:jc w:val="center"/>
        <w:rPr>
          <w:b/>
          <w:bCs/>
          <w:sz w:val="24"/>
          <w:szCs w:val="24"/>
          <w:u w:val="single"/>
          <w:lang w:val="lt-LT"/>
        </w:rPr>
      </w:pPr>
      <w:r>
        <w:rPr>
          <w:b/>
          <w:bCs/>
          <w:sz w:val="24"/>
          <w:szCs w:val="24"/>
          <w:lang w:val="lt-LT"/>
        </w:rPr>
        <w:t>8</w:t>
      </w:r>
      <w:r w:rsidR="00382899">
        <w:rPr>
          <w:b/>
          <w:bCs/>
          <w:sz w:val="24"/>
          <w:szCs w:val="24"/>
          <w:lang w:val="lt-LT"/>
        </w:rPr>
        <w:t xml:space="preserve">. </w:t>
      </w:r>
      <w:r>
        <w:rPr>
          <w:b/>
          <w:bCs/>
          <w:sz w:val="24"/>
          <w:szCs w:val="24"/>
          <w:u w:val="single"/>
          <w:lang w:val="lt-LT"/>
        </w:rPr>
        <w:t>Paskirstymas</w:t>
      </w:r>
    </w:p>
    <w:p w:rsidR="005C5B35" w:rsidRPr="005C5B35" w:rsidRDefault="005C5B35" w:rsidP="00815078">
      <w:pPr>
        <w:pStyle w:val="Pagrindiniotekstotrauka31"/>
        <w:spacing w:after="0" w:line="276" w:lineRule="auto"/>
        <w:ind w:left="0" w:firstLine="567"/>
        <w:jc w:val="both"/>
        <w:rPr>
          <w:sz w:val="24"/>
          <w:szCs w:val="24"/>
          <w:lang w:val="lt-LT"/>
        </w:rPr>
      </w:pPr>
      <w:r w:rsidRPr="005C5B35">
        <w:rPr>
          <w:sz w:val="24"/>
          <w:szCs w:val="24"/>
          <w:lang w:val="lt-LT"/>
        </w:rPr>
        <w:t xml:space="preserve">8.1. Su </w:t>
      </w:r>
      <w:r w:rsidR="00DD37F0">
        <w:rPr>
          <w:sz w:val="24"/>
          <w:szCs w:val="24"/>
          <w:lang w:val="lt-LT"/>
        </w:rPr>
        <w:t>procedūra</w:t>
      </w:r>
      <w:r w:rsidRPr="005C5B35">
        <w:rPr>
          <w:sz w:val="24"/>
          <w:szCs w:val="24"/>
          <w:lang w:val="lt-LT"/>
        </w:rPr>
        <w:t xml:space="preserve"> privalo susipažinti bei naudotis:</w:t>
      </w:r>
    </w:p>
    <w:p w:rsidR="00DD37F0" w:rsidRDefault="00E6103B" w:rsidP="00815078">
      <w:pPr>
        <w:pStyle w:val="Pagrindiniotekstotrauka31"/>
        <w:tabs>
          <w:tab w:val="left" w:pos="1134"/>
        </w:tabs>
        <w:spacing w:after="0" w:line="276" w:lineRule="auto"/>
        <w:ind w:left="1077" w:hanging="510"/>
        <w:jc w:val="both"/>
        <w:rPr>
          <w:sz w:val="24"/>
          <w:szCs w:val="24"/>
          <w:lang w:val="lt-LT"/>
        </w:rPr>
      </w:pPr>
      <w:r>
        <w:rPr>
          <w:sz w:val="24"/>
          <w:szCs w:val="24"/>
          <w:lang w:val="lt-LT"/>
        </w:rPr>
        <w:t>8.1.1. Direktorius.</w:t>
      </w:r>
    </w:p>
    <w:p w:rsidR="00DD37F0" w:rsidRDefault="00DD37F0" w:rsidP="00815078">
      <w:pPr>
        <w:pStyle w:val="Pagrindiniotekstotrauka31"/>
        <w:tabs>
          <w:tab w:val="left" w:pos="1134"/>
        </w:tabs>
        <w:spacing w:after="0" w:line="276" w:lineRule="auto"/>
        <w:ind w:left="1077" w:hanging="510"/>
        <w:jc w:val="both"/>
        <w:rPr>
          <w:sz w:val="24"/>
          <w:szCs w:val="24"/>
          <w:lang w:val="lt-LT"/>
        </w:rPr>
      </w:pPr>
      <w:r>
        <w:rPr>
          <w:sz w:val="24"/>
          <w:szCs w:val="24"/>
          <w:lang w:val="lt-LT"/>
        </w:rPr>
        <w:t xml:space="preserve">8.1.2. </w:t>
      </w:r>
      <w:r w:rsidR="00382899">
        <w:rPr>
          <w:sz w:val="24"/>
          <w:szCs w:val="24"/>
          <w:lang w:val="lt-LT"/>
        </w:rPr>
        <w:t>Direktoriaus pavaduotoja</w:t>
      </w:r>
      <w:r>
        <w:rPr>
          <w:sz w:val="24"/>
          <w:szCs w:val="24"/>
          <w:lang w:val="lt-LT"/>
        </w:rPr>
        <w:t>s</w:t>
      </w:r>
      <w:r w:rsidR="00382899">
        <w:rPr>
          <w:sz w:val="24"/>
          <w:szCs w:val="24"/>
          <w:lang w:val="lt-LT"/>
        </w:rPr>
        <w:t xml:space="preserve"> gydymui</w:t>
      </w:r>
      <w:r w:rsidR="00E6103B">
        <w:rPr>
          <w:sz w:val="24"/>
          <w:szCs w:val="24"/>
          <w:lang w:val="lt-LT"/>
        </w:rPr>
        <w:t>.</w:t>
      </w:r>
    </w:p>
    <w:p w:rsidR="00DD37F0" w:rsidRDefault="00DD37F0" w:rsidP="00815078">
      <w:pPr>
        <w:pStyle w:val="Pagrindiniotekstotrauka31"/>
        <w:tabs>
          <w:tab w:val="left" w:pos="1134"/>
        </w:tabs>
        <w:spacing w:after="0" w:line="276" w:lineRule="auto"/>
        <w:ind w:left="1077" w:hanging="510"/>
        <w:jc w:val="both"/>
        <w:rPr>
          <w:sz w:val="24"/>
          <w:szCs w:val="24"/>
          <w:lang w:val="lt-LT"/>
        </w:rPr>
      </w:pPr>
      <w:r>
        <w:rPr>
          <w:sz w:val="24"/>
          <w:szCs w:val="24"/>
          <w:lang w:val="lt-LT"/>
        </w:rPr>
        <w:t xml:space="preserve">8.1.3. </w:t>
      </w:r>
      <w:r w:rsidR="00382899">
        <w:rPr>
          <w:sz w:val="24"/>
          <w:szCs w:val="24"/>
          <w:lang w:val="lt-LT"/>
        </w:rPr>
        <w:t>Gydytoja</w:t>
      </w:r>
      <w:r>
        <w:rPr>
          <w:sz w:val="24"/>
          <w:szCs w:val="24"/>
          <w:lang w:val="lt-LT"/>
        </w:rPr>
        <w:t>s</w:t>
      </w:r>
      <w:r w:rsidR="00382899">
        <w:rPr>
          <w:sz w:val="24"/>
          <w:szCs w:val="24"/>
          <w:lang w:val="lt-LT"/>
        </w:rPr>
        <w:t xml:space="preserve"> psichiatras</w:t>
      </w:r>
      <w:r w:rsidR="00E6103B">
        <w:rPr>
          <w:sz w:val="24"/>
          <w:szCs w:val="24"/>
          <w:lang w:val="lt-LT"/>
        </w:rPr>
        <w:t>.</w:t>
      </w:r>
    </w:p>
    <w:p w:rsidR="00815078" w:rsidRPr="00DD37F0" w:rsidRDefault="00DD37F0" w:rsidP="00815078">
      <w:pPr>
        <w:pStyle w:val="Pagrindiniotekstotrauka31"/>
        <w:tabs>
          <w:tab w:val="left" w:pos="1134"/>
        </w:tabs>
        <w:spacing w:after="0" w:line="276" w:lineRule="auto"/>
        <w:ind w:left="1077" w:hanging="510"/>
        <w:jc w:val="both"/>
        <w:rPr>
          <w:sz w:val="24"/>
          <w:szCs w:val="24"/>
          <w:lang w:val="lt-LT"/>
        </w:rPr>
      </w:pPr>
      <w:r>
        <w:rPr>
          <w:sz w:val="24"/>
          <w:szCs w:val="24"/>
          <w:lang w:val="lt-LT"/>
        </w:rPr>
        <w:t>8.1.4. Priėmimo kambario slaugytojas.</w:t>
      </w:r>
    </w:p>
    <w:p w:rsidR="00382899" w:rsidRPr="00B37467" w:rsidRDefault="005C5B35" w:rsidP="00815078">
      <w:pPr>
        <w:pStyle w:val="Pagrindiniotekstotrauka31"/>
        <w:tabs>
          <w:tab w:val="left" w:pos="2580"/>
        </w:tabs>
        <w:spacing w:after="0" w:line="360" w:lineRule="auto"/>
        <w:ind w:left="0"/>
        <w:jc w:val="center"/>
        <w:rPr>
          <w:b/>
          <w:bCs/>
          <w:sz w:val="24"/>
          <w:szCs w:val="24"/>
          <w:u w:val="single"/>
          <w:lang w:val="lt-LT"/>
        </w:rPr>
      </w:pPr>
      <w:r>
        <w:rPr>
          <w:b/>
          <w:bCs/>
          <w:sz w:val="24"/>
          <w:szCs w:val="24"/>
          <w:lang w:val="lt-LT"/>
        </w:rPr>
        <w:t>9</w:t>
      </w:r>
      <w:r w:rsidR="00382899">
        <w:rPr>
          <w:b/>
          <w:bCs/>
          <w:sz w:val="24"/>
          <w:szCs w:val="24"/>
          <w:lang w:val="lt-LT"/>
        </w:rPr>
        <w:t xml:space="preserve">. </w:t>
      </w:r>
      <w:r w:rsidR="00382899">
        <w:rPr>
          <w:b/>
          <w:bCs/>
          <w:sz w:val="24"/>
          <w:szCs w:val="24"/>
          <w:u w:val="single"/>
          <w:lang w:val="lt-LT"/>
        </w:rPr>
        <w:t>Priedai</w:t>
      </w:r>
    </w:p>
    <w:p w:rsidR="00DD37F0" w:rsidRDefault="00382899" w:rsidP="00815078">
      <w:pPr>
        <w:pStyle w:val="Pagrindiniotekstotrauka31"/>
        <w:spacing w:after="0" w:line="360" w:lineRule="auto"/>
        <w:ind w:left="0" w:firstLine="567"/>
        <w:rPr>
          <w:sz w:val="24"/>
          <w:szCs w:val="24"/>
          <w:lang w:val="lt-LT"/>
        </w:rPr>
      </w:pPr>
      <w:bookmarkStart w:id="0" w:name="_GoBack"/>
      <w:bookmarkEnd w:id="0"/>
      <w:r>
        <w:rPr>
          <w:sz w:val="24"/>
          <w:szCs w:val="24"/>
          <w:lang w:val="lt-LT"/>
        </w:rPr>
        <w:t xml:space="preserve">1 priedas. </w:t>
      </w:r>
      <w:r w:rsidR="00DD37F0" w:rsidRPr="00DD37F0">
        <w:rPr>
          <w:sz w:val="24"/>
          <w:szCs w:val="24"/>
          <w:lang w:val="lt-LT"/>
        </w:rPr>
        <w:t>Prašymas</w:t>
      </w:r>
      <w:r w:rsidR="002079ED">
        <w:rPr>
          <w:sz w:val="24"/>
          <w:szCs w:val="24"/>
          <w:lang w:val="lt-LT"/>
        </w:rPr>
        <w:t xml:space="preserve"> </w:t>
      </w:r>
      <w:r w:rsidR="00DD37F0" w:rsidRPr="00DD37F0">
        <w:rPr>
          <w:sz w:val="24"/>
          <w:szCs w:val="24"/>
          <w:lang w:val="lt-LT"/>
        </w:rPr>
        <w:t>-</w:t>
      </w:r>
      <w:r w:rsidR="002079ED">
        <w:rPr>
          <w:sz w:val="24"/>
          <w:szCs w:val="24"/>
          <w:lang w:val="lt-LT"/>
        </w:rPr>
        <w:t xml:space="preserve"> </w:t>
      </w:r>
      <w:r w:rsidR="00DD37F0" w:rsidRPr="00DD37F0">
        <w:rPr>
          <w:sz w:val="24"/>
          <w:szCs w:val="24"/>
          <w:lang w:val="lt-LT"/>
        </w:rPr>
        <w:t>sutikimas medicininei apžiūrai atlikti.</w:t>
      </w:r>
    </w:p>
    <w:p w:rsidR="00DD37F0" w:rsidRDefault="00382899" w:rsidP="00DD37F0">
      <w:pPr>
        <w:pStyle w:val="Pagrindiniotekstotrauka31"/>
        <w:spacing w:line="276" w:lineRule="auto"/>
        <w:ind w:left="0" w:firstLine="720"/>
        <w:rPr>
          <w:sz w:val="24"/>
          <w:szCs w:val="24"/>
          <w:lang w:val="lt-LT"/>
        </w:rPr>
      </w:pPr>
      <w:r>
        <w:rPr>
          <w:sz w:val="24"/>
          <w:szCs w:val="24"/>
          <w:lang w:val="lt-LT"/>
        </w:rPr>
        <w:tab/>
      </w:r>
    </w:p>
    <w:p w:rsidR="00815078" w:rsidRDefault="00815078" w:rsidP="00DD37F0">
      <w:pPr>
        <w:pStyle w:val="Pagrindiniotekstotrauka31"/>
        <w:spacing w:line="276" w:lineRule="auto"/>
        <w:ind w:left="0" w:firstLine="720"/>
        <w:rPr>
          <w:sz w:val="24"/>
          <w:szCs w:val="24"/>
          <w:lang w:val="lt-LT"/>
        </w:rPr>
      </w:pPr>
    </w:p>
    <w:p w:rsidR="00815078" w:rsidRDefault="00815078" w:rsidP="00815078">
      <w:pPr>
        <w:pStyle w:val="Pagrindiniotekstotrauka31"/>
        <w:spacing w:line="276" w:lineRule="auto"/>
        <w:ind w:left="0" w:firstLine="567"/>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815078" w:rsidRDefault="00815078" w:rsidP="00DD37F0">
      <w:pPr>
        <w:pStyle w:val="Pagrindiniotekstotrauka31"/>
        <w:spacing w:line="276" w:lineRule="auto"/>
        <w:ind w:left="0" w:firstLine="720"/>
        <w:rPr>
          <w:sz w:val="24"/>
          <w:szCs w:val="24"/>
          <w:lang w:val="lt-LT"/>
        </w:rPr>
      </w:pPr>
    </w:p>
    <w:p w:rsidR="00DD37F0" w:rsidRDefault="00DD37F0" w:rsidP="00DD37F0">
      <w:pPr>
        <w:pStyle w:val="Pagrindiniotekstotrauka32"/>
        <w:tabs>
          <w:tab w:val="left" w:pos="4020"/>
        </w:tabs>
        <w:spacing w:after="0"/>
        <w:ind w:left="0" w:firstLine="15"/>
        <w:jc w:val="both"/>
        <w:rPr>
          <w:sz w:val="24"/>
          <w:szCs w:val="24"/>
          <w:lang w:val="lt-LT"/>
        </w:rPr>
      </w:pPr>
      <w:r>
        <w:rPr>
          <w:sz w:val="24"/>
          <w:szCs w:val="24"/>
          <w:lang w:val="lt-LT"/>
        </w:rPr>
        <w:lastRenderedPageBreak/>
        <w:tab/>
        <w:t xml:space="preserve">P  </w:t>
      </w:r>
      <w:r w:rsidR="00AD52D9">
        <w:rPr>
          <w:sz w:val="24"/>
          <w:szCs w:val="24"/>
          <w:lang w:val="lt-LT"/>
        </w:rPr>
        <w:t>15.05-1</w:t>
      </w:r>
      <w:r>
        <w:rPr>
          <w:sz w:val="24"/>
          <w:szCs w:val="24"/>
          <w:lang w:val="lt-LT"/>
        </w:rPr>
        <w:t xml:space="preserve">   „Medicininė apžiūra neblaivumui (girtumui) ar</w:t>
      </w:r>
    </w:p>
    <w:p w:rsidR="00DD37F0" w:rsidRDefault="00DD37F0" w:rsidP="00DD37F0">
      <w:pPr>
        <w:pStyle w:val="Pagrindiniotekstotrauka32"/>
        <w:tabs>
          <w:tab w:val="left" w:pos="4020"/>
        </w:tabs>
        <w:spacing w:after="0"/>
        <w:ind w:left="0" w:firstLine="15"/>
        <w:jc w:val="both"/>
        <w:rPr>
          <w:sz w:val="24"/>
          <w:szCs w:val="24"/>
          <w:lang w:val="lt-LT"/>
        </w:rPr>
      </w:pPr>
      <w:r>
        <w:rPr>
          <w:sz w:val="24"/>
          <w:szCs w:val="24"/>
          <w:lang w:val="lt-LT"/>
        </w:rPr>
        <w:tab/>
        <w:t>apsvaigimui nuo psichiką veikiančių medžiagų nustatyti“</w:t>
      </w:r>
    </w:p>
    <w:p w:rsidR="00DD37F0" w:rsidRDefault="00DD37F0" w:rsidP="00DD37F0">
      <w:pPr>
        <w:pStyle w:val="Pagrindiniotekstotrauka32"/>
        <w:tabs>
          <w:tab w:val="left" w:pos="4020"/>
        </w:tabs>
        <w:spacing w:after="0"/>
        <w:ind w:left="0" w:firstLine="15"/>
        <w:jc w:val="both"/>
        <w:rPr>
          <w:sz w:val="24"/>
          <w:szCs w:val="24"/>
          <w:lang w:val="lt-LT"/>
        </w:rPr>
      </w:pPr>
      <w:r>
        <w:rPr>
          <w:sz w:val="24"/>
          <w:szCs w:val="24"/>
          <w:lang w:val="lt-LT"/>
        </w:rPr>
        <w:tab/>
        <w:t>1 priedas</w:t>
      </w:r>
    </w:p>
    <w:p w:rsidR="00AD52D9" w:rsidRDefault="00AD52D9" w:rsidP="00DD37F0">
      <w:pPr>
        <w:pStyle w:val="Pagrindiniotekstotrauka32"/>
        <w:tabs>
          <w:tab w:val="left" w:pos="4020"/>
        </w:tabs>
        <w:spacing w:after="0"/>
        <w:ind w:left="0" w:firstLine="15"/>
        <w:jc w:val="both"/>
        <w:rPr>
          <w:sz w:val="24"/>
          <w:szCs w:val="24"/>
          <w:lang w:val="lt-LT"/>
        </w:rPr>
      </w:pPr>
    </w:p>
    <w:p w:rsidR="00DD37F0" w:rsidRDefault="00DD37F0" w:rsidP="00DD37F0">
      <w:pPr>
        <w:pStyle w:val="Pagrindiniotekstotrauka32"/>
        <w:tabs>
          <w:tab w:val="left" w:pos="4020"/>
        </w:tabs>
        <w:spacing w:before="227" w:after="0"/>
        <w:ind w:left="0" w:firstLine="15"/>
        <w:jc w:val="center"/>
        <w:rPr>
          <w:sz w:val="24"/>
          <w:szCs w:val="24"/>
          <w:lang w:val="lt-LT"/>
        </w:rPr>
      </w:pPr>
      <w:r>
        <w:rPr>
          <w:sz w:val="24"/>
          <w:szCs w:val="24"/>
          <w:lang w:val="lt-LT"/>
        </w:rPr>
        <w:t>______________________________________________</w:t>
      </w:r>
    </w:p>
    <w:p w:rsidR="00DD37F0" w:rsidRDefault="00DD37F0" w:rsidP="00DD37F0">
      <w:pPr>
        <w:pStyle w:val="Pagrindiniotekstotrauka32"/>
        <w:tabs>
          <w:tab w:val="left" w:pos="4020"/>
        </w:tabs>
        <w:spacing w:after="0"/>
        <w:ind w:left="0" w:firstLine="15"/>
        <w:jc w:val="center"/>
        <w:rPr>
          <w:sz w:val="20"/>
          <w:szCs w:val="20"/>
          <w:lang w:val="lt-LT"/>
        </w:rPr>
      </w:pPr>
      <w:r>
        <w:rPr>
          <w:sz w:val="20"/>
          <w:szCs w:val="20"/>
          <w:lang w:val="lt-LT"/>
        </w:rPr>
        <w:t>(vardas, pavardė)</w:t>
      </w:r>
    </w:p>
    <w:p w:rsidR="00DD37F0" w:rsidRDefault="00DD37F0" w:rsidP="00DD37F0">
      <w:pPr>
        <w:pStyle w:val="Pagrindiniotekstotrauka32"/>
        <w:tabs>
          <w:tab w:val="left" w:pos="4020"/>
        </w:tabs>
        <w:spacing w:after="0"/>
        <w:ind w:left="0" w:firstLine="15"/>
        <w:jc w:val="center"/>
        <w:rPr>
          <w:sz w:val="24"/>
          <w:szCs w:val="24"/>
          <w:lang w:val="lt-LT"/>
        </w:rPr>
      </w:pPr>
      <w:r>
        <w:rPr>
          <w:sz w:val="24"/>
          <w:szCs w:val="24"/>
          <w:lang w:val="lt-LT"/>
        </w:rPr>
        <w:t>______________________________________________</w:t>
      </w:r>
    </w:p>
    <w:p w:rsidR="00DD37F0" w:rsidRDefault="00DD37F0" w:rsidP="00DD37F0">
      <w:pPr>
        <w:pStyle w:val="Pagrindiniotekstotrauka32"/>
        <w:tabs>
          <w:tab w:val="left" w:pos="4020"/>
        </w:tabs>
        <w:spacing w:after="0"/>
        <w:ind w:left="0" w:firstLine="15"/>
        <w:jc w:val="center"/>
        <w:rPr>
          <w:sz w:val="20"/>
          <w:szCs w:val="20"/>
          <w:lang w:val="lt-LT"/>
        </w:rPr>
      </w:pPr>
      <w:r>
        <w:rPr>
          <w:sz w:val="20"/>
          <w:szCs w:val="20"/>
          <w:lang w:val="lt-LT"/>
        </w:rPr>
        <w:t>(asmens kodas)</w:t>
      </w:r>
    </w:p>
    <w:p w:rsidR="00DD37F0" w:rsidRDefault="00DD37F0" w:rsidP="00DD37F0">
      <w:pPr>
        <w:pStyle w:val="Pagrindiniotekstotrauka32"/>
        <w:tabs>
          <w:tab w:val="left" w:pos="4020"/>
        </w:tabs>
        <w:spacing w:after="0"/>
        <w:ind w:left="0" w:firstLine="15"/>
        <w:jc w:val="center"/>
        <w:rPr>
          <w:sz w:val="24"/>
          <w:szCs w:val="24"/>
          <w:lang w:val="lt-LT"/>
        </w:rPr>
      </w:pPr>
      <w:r>
        <w:rPr>
          <w:sz w:val="24"/>
          <w:szCs w:val="24"/>
          <w:lang w:val="lt-LT"/>
        </w:rPr>
        <w:t>____________________________________________________________________</w:t>
      </w:r>
    </w:p>
    <w:p w:rsidR="00DD37F0" w:rsidRDefault="00DD37F0" w:rsidP="00DD37F0">
      <w:pPr>
        <w:pStyle w:val="Pagrindiniotekstotrauka32"/>
        <w:tabs>
          <w:tab w:val="left" w:pos="4020"/>
        </w:tabs>
        <w:spacing w:after="0"/>
        <w:ind w:left="0" w:firstLine="15"/>
        <w:jc w:val="center"/>
        <w:rPr>
          <w:sz w:val="20"/>
          <w:szCs w:val="20"/>
          <w:lang w:val="lt-LT"/>
        </w:rPr>
      </w:pPr>
      <w:r>
        <w:rPr>
          <w:sz w:val="20"/>
          <w:szCs w:val="20"/>
          <w:lang w:val="lt-LT"/>
        </w:rPr>
        <w:t>(gyvenamoji vieta, telefono Nr.)</w:t>
      </w:r>
    </w:p>
    <w:p w:rsidR="00DD37F0" w:rsidRDefault="00DD37F0" w:rsidP="00DD37F0">
      <w:pPr>
        <w:pStyle w:val="Pagrindiniotekstotrauka32"/>
        <w:tabs>
          <w:tab w:val="left" w:pos="4020"/>
        </w:tabs>
        <w:spacing w:before="340" w:after="340"/>
        <w:ind w:left="0" w:firstLine="15"/>
        <w:jc w:val="center"/>
        <w:rPr>
          <w:b/>
          <w:bCs/>
          <w:sz w:val="28"/>
          <w:szCs w:val="28"/>
          <w:lang w:val="lt-LT"/>
        </w:rPr>
      </w:pPr>
      <w:r>
        <w:rPr>
          <w:b/>
          <w:bCs/>
          <w:sz w:val="28"/>
          <w:szCs w:val="28"/>
          <w:lang w:val="lt-LT"/>
        </w:rPr>
        <w:t>PRAŠYMAS – SUTIKIMAS</w:t>
      </w:r>
    </w:p>
    <w:p w:rsidR="00DD37F0" w:rsidRDefault="00DD37F0" w:rsidP="00DD37F0">
      <w:pPr>
        <w:pStyle w:val="Pagrindiniotekstotrauka32"/>
        <w:tabs>
          <w:tab w:val="left" w:pos="4020"/>
        </w:tabs>
        <w:spacing w:after="0"/>
        <w:ind w:left="0" w:firstLine="15"/>
        <w:jc w:val="center"/>
        <w:rPr>
          <w:sz w:val="24"/>
          <w:szCs w:val="24"/>
          <w:lang w:val="lt-LT"/>
        </w:rPr>
      </w:pPr>
      <w:r>
        <w:rPr>
          <w:sz w:val="24"/>
          <w:szCs w:val="24"/>
          <w:lang w:val="lt-LT"/>
        </w:rPr>
        <w:t>____________________</w:t>
      </w:r>
    </w:p>
    <w:p w:rsidR="00DD37F0" w:rsidRDefault="00DD37F0" w:rsidP="00DD37F0">
      <w:pPr>
        <w:pStyle w:val="Pagrindiniotekstotrauka32"/>
        <w:tabs>
          <w:tab w:val="left" w:pos="4020"/>
        </w:tabs>
        <w:spacing w:after="0"/>
        <w:ind w:left="0" w:firstLine="15"/>
        <w:jc w:val="center"/>
        <w:rPr>
          <w:sz w:val="24"/>
          <w:szCs w:val="24"/>
          <w:lang w:val="lt-LT"/>
        </w:rPr>
      </w:pPr>
      <w:r>
        <w:rPr>
          <w:sz w:val="24"/>
          <w:szCs w:val="24"/>
          <w:lang w:val="lt-LT"/>
        </w:rPr>
        <w:t>(data)</w:t>
      </w:r>
    </w:p>
    <w:p w:rsidR="00DD37F0" w:rsidRDefault="00DD37F0" w:rsidP="00DD37F0">
      <w:pPr>
        <w:pStyle w:val="Pagrindiniotekstotrauka32"/>
        <w:tabs>
          <w:tab w:val="left" w:pos="4020"/>
        </w:tabs>
        <w:spacing w:after="0"/>
        <w:ind w:left="0" w:firstLine="15"/>
        <w:jc w:val="center"/>
        <w:rPr>
          <w:sz w:val="24"/>
          <w:szCs w:val="24"/>
          <w:lang w:val="lt-LT"/>
        </w:rPr>
      </w:pPr>
      <w:r>
        <w:rPr>
          <w:sz w:val="24"/>
          <w:szCs w:val="24"/>
          <w:lang w:val="lt-LT"/>
        </w:rPr>
        <w:t>Rokiškis</w:t>
      </w:r>
    </w:p>
    <w:p w:rsidR="00DD37F0" w:rsidRDefault="00DD37F0" w:rsidP="00DD37F0">
      <w:pPr>
        <w:pStyle w:val="Pagrindiniotekstotrauka32"/>
        <w:tabs>
          <w:tab w:val="left" w:pos="4020"/>
        </w:tabs>
        <w:spacing w:before="227" w:after="0"/>
        <w:ind w:left="0" w:firstLine="720"/>
        <w:jc w:val="both"/>
        <w:rPr>
          <w:sz w:val="24"/>
          <w:szCs w:val="24"/>
          <w:lang w:val="lt-LT"/>
        </w:rPr>
      </w:pPr>
      <w:r>
        <w:rPr>
          <w:sz w:val="24"/>
          <w:szCs w:val="24"/>
          <w:lang w:val="lt-LT"/>
        </w:rPr>
        <w:t>Prašau man atlikti medicininę apžiūrą neblaivumo (girtumo), apsvaigimo faktui patvirtinti ar paneigti. Sutinku, kad būtų paimtas kraujas tyrimui atlikti.</w:t>
      </w:r>
    </w:p>
    <w:p w:rsidR="00DD37F0" w:rsidRDefault="00DD37F0" w:rsidP="00DD37F0">
      <w:pPr>
        <w:pStyle w:val="Pagrindiniotekstotrauka32"/>
        <w:tabs>
          <w:tab w:val="left" w:pos="4020"/>
        </w:tabs>
        <w:spacing w:after="0"/>
        <w:ind w:left="0" w:firstLine="720"/>
        <w:jc w:val="both"/>
        <w:rPr>
          <w:sz w:val="24"/>
          <w:szCs w:val="24"/>
          <w:lang w:val="lt-LT"/>
        </w:rPr>
      </w:pPr>
      <w:r>
        <w:rPr>
          <w:sz w:val="24"/>
          <w:szCs w:val="24"/>
          <w:lang w:val="lt-LT"/>
        </w:rPr>
        <w:t>Sutinku įmokėti_____________________________________________________________</w:t>
      </w:r>
    </w:p>
    <w:p w:rsidR="00DD37F0" w:rsidRDefault="00DD37F0" w:rsidP="00DD37F0">
      <w:pPr>
        <w:pStyle w:val="Pagrindiniotekstotrauka32"/>
        <w:tabs>
          <w:tab w:val="left" w:pos="3300"/>
          <w:tab w:val="left" w:pos="4020"/>
        </w:tabs>
        <w:spacing w:after="0"/>
        <w:ind w:left="0" w:firstLine="720"/>
        <w:jc w:val="both"/>
        <w:rPr>
          <w:sz w:val="24"/>
          <w:szCs w:val="24"/>
          <w:lang w:val="lt-LT"/>
        </w:rPr>
      </w:pPr>
      <w:r>
        <w:rPr>
          <w:sz w:val="24"/>
          <w:szCs w:val="24"/>
          <w:lang w:val="lt-LT"/>
        </w:rPr>
        <w:tab/>
        <w:t>(įmokos suma skaičiais ir žodžiais)</w:t>
      </w:r>
    </w:p>
    <w:p w:rsidR="00DD37F0" w:rsidRDefault="00DD37F0" w:rsidP="00DD37F0">
      <w:pPr>
        <w:pStyle w:val="Pagrindiniotekstotrauka32"/>
        <w:tabs>
          <w:tab w:val="left" w:pos="3300"/>
          <w:tab w:val="left" w:pos="4020"/>
          <w:tab w:val="left" w:pos="5565"/>
        </w:tabs>
        <w:spacing w:before="340" w:after="0"/>
        <w:ind w:left="0" w:firstLine="720"/>
        <w:jc w:val="both"/>
        <w:rPr>
          <w:sz w:val="24"/>
          <w:szCs w:val="24"/>
          <w:lang w:val="lt-LT"/>
        </w:rPr>
      </w:pPr>
      <w:r>
        <w:rPr>
          <w:sz w:val="24"/>
          <w:szCs w:val="24"/>
          <w:lang w:val="lt-LT"/>
        </w:rPr>
        <w:t>____________________________</w:t>
      </w:r>
      <w:r>
        <w:rPr>
          <w:sz w:val="24"/>
          <w:szCs w:val="24"/>
          <w:lang w:val="lt-LT"/>
        </w:rPr>
        <w:tab/>
        <w:t>_________________________________</w:t>
      </w:r>
    </w:p>
    <w:p w:rsidR="00DD37F0" w:rsidRDefault="00DD37F0" w:rsidP="00DD37F0">
      <w:pPr>
        <w:pStyle w:val="Pagrindiniotekstotrauka32"/>
        <w:tabs>
          <w:tab w:val="left" w:pos="1935"/>
          <w:tab w:val="left" w:pos="6240"/>
        </w:tabs>
        <w:spacing w:after="0"/>
        <w:ind w:left="0" w:firstLine="720"/>
        <w:jc w:val="both"/>
        <w:rPr>
          <w:sz w:val="24"/>
          <w:szCs w:val="24"/>
          <w:lang w:val="lt-LT"/>
        </w:rPr>
      </w:pPr>
      <w:r>
        <w:rPr>
          <w:sz w:val="24"/>
          <w:szCs w:val="24"/>
          <w:lang w:val="lt-LT"/>
        </w:rPr>
        <w:tab/>
        <w:t>(parašas)</w:t>
      </w:r>
      <w:r>
        <w:rPr>
          <w:sz w:val="24"/>
          <w:szCs w:val="24"/>
          <w:lang w:val="lt-LT"/>
        </w:rPr>
        <w:tab/>
        <w:t>(vardas, pavardė)</w:t>
      </w:r>
    </w:p>
    <w:p w:rsidR="00DD37F0" w:rsidRDefault="00DD37F0" w:rsidP="00DD37F0">
      <w:pPr>
        <w:pStyle w:val="Pagrindiniotekstotrauka32"/>
        <w:tabs>
          <w:tab w:val="left" w:pos="1935"/>
          <w:tab w:val="left" w:pos="6240"/>
        </w:tabs>
        <w:spacing w:after="0"/>
        <w:ind w:left="0" w:firstLine="720"/>
        <w:jc w:val="both"/>
        <w:rPr>
          <w:sz w:val="24"/>
          <w:szCs w:val="24"/>
          <w:lang w:val="lt-LT"/>
        </w:rPr>
      </w:pPr>
    </w:p>
    <w:p w:rsidR="00442AFB" w:rsidRPr="00CF4FEE" w:rsidRDefault="00442AFB" w:rsidP="00CF4FEE"/>
    <w:sectPr w:rsidR="00442AFB" w:rsidRPr="00CF4FEE" w:rsidSect="00456D76">
      <w:foot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C3" w:rsidRDefault="00DA08C3" w:rsidP="00DD37F0">
      <w:r>
        <w:separator/>
      </w:r>
    </w:p>
  </w:endnote>
  <w:endnote w:type="continuationSeparator" w:id="0">
    <w:p w:rsidR="00DA08C3" w:rsidRDefault="00DA08C3" w:rsidP="00D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639619"/>
      <w:docPartObj>
        <w:docPartGallery w:val="Page Numbers (Bottom of Page)"/>
        <w:docPartUnique/>
      </w:docPartObj>
    </w:sdtPr>
    <w:sdtEndPr/>
    <w:sdtContent>
      <w:p w:rsidR="00DD37F0" w:rsidRDefault="00DD37F0">
        <w:pPr>
          <w:pStyle w:val="Porat"/>
          <w:jc w:val="right"/>
        </w:pPr>
        <w:r>
          <w:fldChar w:fldCharType="begin"/>
        </w:r>
        <w:r>
          <w:instrText>PAGE   \* MERGEFORMAT</w:instrText>
        </w:r>
        <w:r>
          <w:fldChar w:fldCharType="separate"/>
        </w:r>
        <w:r w:rsidR="00E6103B" w:rsidRPr="00E6103B">
          <w:rPr>
            <w:noProof/>
            <w:lang w:val="lt-LT"/>
          </w:rPr>
          <w:t>8</w:t>
        </w:r>
        <w:r>
          <w:fldChar w:fldCharType="end"/>
        </w:r>
      </w:p>
    </w:sdtContent>
  </w:sdt>
  <w:p w:rsidR="00DD37F0" w:rsidRDefault="00DD37F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C3" w:rsidRDefault="00DA08C3" w:rsidP="00DD37F0">
      <w:r>
        <w:separator/>
      </w:r>
    </w:p>
  </w:footnote>
  <w:footnote w:type="continuationSeparator" w:id="0">
    <w:p w:rsidR="00DA08C3" w:rsidRDefault="00DA08C3" w:rsidP="00DD3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531"/>
        </w:tabs>
        <w:ind w:left="1531" w:hanging="454"/>
      </w:pPr>
      <w:rPr>
        <w:rFonts w:ascii="Wingdings" w:hAnsi="Wingdings"/>
        <w:b/>
        <w:bCs/>
      </w:rPr>
    </w:lvl>
  </w:abstractNum>
  <w:abstractNum w:abstractNumId="1" w15:restartNumberingAfterBreak="0">
    <w:nsid w:val="00000003"/>
    <w:multiLevelType w:val="singleLevel"/>
    <w:tmpl w:val="00000003"/>
    <w:name w:val="WW8Num3"/>
    <w:lvl w:ilvl="0">
      <w:start w:val="1"/>
      <w:numFmt w:val="bullet"/>
      <w:lvlText w:val=""/>
      <w:lvlJc w:val="left"/>
      <w:pPr>
        <w:tabs>
          <w:tab w:val="num" w:pos="1531"/>
        </w:tabs>
        <w:ind w:left="1531" w:hanging="454"/>
      </w:pPr>
      <w:rPr>
        <w:rFonts w:ascii="Wingdings" w:hAnsi="Wingdings"/>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A9"/>
    <w:rsid w:val="00052FC8"/>
    <w:rsid w:val="001854A9"/>
    <w:rsid w:val="001B339C"/>
    <w:rsid w:val="002079ED"/>
    <w:rsid w:val="00210E78"/>
    <w:rsid w:val="00326585"/>
    <w:rsid w:val="00382899"/>
    <w:rsid w:val="003A5CCA"/>
    <w:rsid w:val="004239C2"/>
    <w:rsid w:val="004376CD"/>
    <w:rsid w:val="00442583"/>
    <w:rsid w:val="00442AFB"/>
    <w:rsid w:val="00456D76"/>
    <w:rsid w:val="005061B6"/>
    <w:rsid w:val="005365CB"/>
    <w:rsid w:val="005717C8"/>
    <w:rsid w:val="005C5B35"/>
    <w:rsid w:val="0063419E"/>
    <w:rsid w:val="00640E29"/>
    <w:rsid w:val="00647E52"/>
    <w:rsid w:val="00652F7E"/>
    <w:rsid w:val="006A10C2"/>
    <w:rsid w:val="006B4230"/>
    <w:rsid w:val="008019D5"/>
    <w:rsid w:val="00815078"/>
    <w:rsid w:val="009C7081"/>
    <w:rsid w:val="009E45B4"/>
    <w:rsid w:val="00A0283B"/>
    <w:rsid w:val="00A17049"/>
    <w:rsid w:val="00AD52D9"/>
    <w:rsid w:val="00B0051C"/>
    <w:rsid w:val="00B8133B"/>
    <w:rsid w:val="00C75BB6"/>
    <w:rsid w:val="00C81CBA"/>
    <w:rsid w:val="00CD6C15"/>
    <w:rsid w:val="00CE6EBB"/>
    <w:rsid w:val="00CF4FEE"/>
    <w:rsid w:val="00DA08C3"/>
    <w:rsid w:val="00DD37F0"/>
    <w:rsid w:val="00E6103B"/>
    <w:rsid w:val="00E97D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FE26B-DBF0-4FC2-BCBA-9D67AEA6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4FEE"/>
    <w:pPr>
      <w:suppressAutoHyphens/>
    </w:pPr>
    <w:rPr>
      <w:rFonts w:eastAsia="Times New Roman" w:cs="Times New Roman"/>
      <w:szCs w:val="24"/>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bleContents">
    <w:name w:val="Table Contents"/>
    <w:basedOn w:val="prastasis"/>
    <w:rsid w:val="00CF4FEE"/>
    <w:pPr>
      <w:suppressLineNumbers/>
    </w:pPr>
  </w:style>
  <w:style w:type="paragraph" w:styleId="Pagrindiniotekstotrauka">
    <w:name w:val="Body Text Indent"/>
    <w:basedOn w:val="prastasis"/>
    <w:link w:val="PagrindiniotekstotraukaDiagrama"/>
    <w:semiHidden/>
    <w:rsid w:val="00CF4FEE"/>
    <w:pPr>
      <w:spacing w:after="120"/>
      <w:ind w:left="283"/>
    </w:pPr>
  </w:style>
  <w:style w:type="character" w:customStyle="1" w:styleId="PagrindiniotekstotraukaDiagrama">
    <w:name w:val="Pagrindinio teksto įtrauka Diagrama"/>
    <w:basedOn w:val="Numatytasispastraiposriftas"/>
    <w:link w:val="Pagrindiniotekstotrauka"/>
    <w:semiHidden/>
    <w:rsid w:val="00CF4FEE"/>
    <w:rPr>
      <w:rFonts w:eastAsia="Times New Roman" w:cs="Times New Roman"/>
      <w:szCs w:val="24"/>
      <w:lang w:val="en-GB" w:eastAsia="ar-SA"/>
    </w:rPr>
  </w:style>
  <w:style w:type="paragraph" w:customStyle="1" w:styleId="Pagrindiniotekstotrauka21">
    <w:name w:val="Pagrindinio teksto įtrauka 21"/>
    <w:basedOn w:val="prastasis"/>
    <w:rsid w:val="004376CD"/>
    <w:pPr>
      <w:spacing w:after="120" w:line="480" w:lineRule="auto"/>
      <w:ind w:left="283"/>
    </w:pPr>
  </w:style>
  <w:style w:type="paragraph" w:customStyle="1" w:styleId="Pagrindiniotekstotrauka31">
    <w:name w:val="Pagrindinio teksto įtrauka 31"/>
    <w:basedOn w:val="prastasis"/>
    <w:rsid w:val="00382899"/>
    <w:pPr>
      <w:spacing w:after="120"/>
      <w:ind w:left="283"/>
    </w:pPr>
    <w:rPr>
      <w:sz w:val="16"/>
      <w:szCs w:val="16"/>
    </w:rPr>
  </w:style>
  <w:style w:type="paragraph" w:styleId="Betarp">
    <w:name w:val="No Spacing"/>
    <w:uiPriority w:val="1"/>
    <w:qFormat/>
    <w:rsid w:val="00382899"/>
    <w:pPr>
      <w:suppressAutoHyphens/>
    </w:pPr>
    <w:rPr>
      <w:rFonts w:eastAsia="Times New Roman" w:cs="Times New Roman"/>
      <w:szCs w:val="24"/>
      <w:lang w:val="en-GB" w:eastAsia="ar-SA"/>
    </w:rPr>
  </w:style>
  <w:style w:type="paragraph" w:styleId="Antrats">
    <w:name w:val="header"/>
    <w:basedOn w:val="prastasis"/>
    <w:link w:val="AntratsDiagrama"/>
    <w:uiPriority w:val="99"/>
    <w:unhideWhenUsed/>
    <w:rsid w:val="00DD37F0"/>
    <w:pPr>
      <w:tabs>
        <w:tab w:val="center" w:pos="4819"/>
        <w:tab w:val="right" w:pos="9638"/>
      </w:tabs>
    </w:pPr>
  </w:style>
  <w:style w:type="character" w:customStyle="1" w:styleId="AntratsDiagrama">
    <w:name w:val="Antraštės Diagrama"/>
    <w:basedOn w:val="Numatytasispastraiposriftas"/>
    <w:link w:val="Antrats"/>
    <w:uiPriority w:val="99"/>
    <w:rsid w:val="00DD37F0"/>
    <w:rPr>
      <w:rFonts w:eastAsia="Times New Roman" w:cs="Times New Roman"/>
      <w:szCs w:val="24"/>
      <w:lang w:val="en-GB" w:eastAsia="ar-SA"/>
    </w:rPr>
  </w:style>
  <w:style w:type="paragraph" w:styleId="Porat">
    <w:name w:val="footer"/>
    <w:basedOn w:val="prastasis"/>
    <w:link w:val="PoratDiagrama"/>
    <w:uiPriority w:val="99"/>
    <w:unhideWhenUsed/>
    <w:rsid w:val="00DD37F0"/>
    <w:pPr>
      <w:tabs>
        <w:tab w:val="center" w:pos="4819"/>
        <w:tab w:val="right" w:pos="9638"/>
      </w:tabs>
    </w:pPr>
  </w:style>
  <w:style w:type="character" w:customStyle="1" w:styleId="PoratDiagrama">
    <w:name w:val="Poraštė Diagrama"/>
    <w:basedOn w:val="Numatytasispastraiposriftas"/>
    <w:link w:val="Porat"/>
    <w:uiPriority w:val="99"/>
    <w:rsid w:val="00DD37F0"/>
    <w:rPr>
      <w:rFonts w:eastAsia="Times New Roman" w:cs="Times New Roman"/>
      <w:szCs w:val="24"/>
      <w:lang w:val="en-GB" w:eastAsia="ar-SA"/>
    </w:rPr>
  </w:style>
  <w:style w:type="paragraph" w:customStyle="1" w:styleId="Pagrindiniotekstotrauka32">
    <w:name w:val="Pagrindinio teksto įtrauka 32"/>
    <w:basedOn w:val="prastasis"/>
    <w:rsid w:val="00DD37F0"/>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14292</Words>
  <Characters>8148</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Kliaugienė</dc:creator>
  <cp:keywords/>
  <dc:description/>
  <cp:lastModifiedBy>Gitana Kliaugienė</cp:lastModifiedBy>
  <cp:revision>3</cp:revision>
  <dcterms:created xsi:type="dcterms:W3CDTF">2024-03-07T10:52:00Z</dcterms:created>
  <dcterms:modified xsi:type="dcterms:W3CDTF">2024-03-07T12:08:00Z</dcterms:modified>
</cp:coreProperties>
</file>